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67985" w14:textId="68945E3B" w:rsidR="00F650F7" w:rsidRPr="004276E4" w:rsidRDefault="00F650F7" w:rsidP="00F650F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9</w:t>
      </w:r>
      <w:r w:rsidR="00632979">
        <w:rPr>
          <w:rFonts w:ascii="Arial" w:hAnsi="Arial" w:cs="Arial"/>
          <w:b/>
          <w:bCs/>
          <w:lang w:val="en-US" w:eastAsia="en-US"/>
        </w:rPr>
        <w:t>bis</w:t>
      </w:r>
      <w:r w:rsidR="00B7233A">
        <w:rPr>
          <w:rFonts w:ascii="Arial" w:hAnsi="Arial" w:cs="Arial"/>
          <w:b/>
          <w:bCs/>
          <w:lang w:val="en-US" w:eastAsia="en-US"/>
        </w:rPr>
        <w:t>-e</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AB1846">
        <w:rPr>
          <w:rFonts w:ascii="Arial" w:hAnsi="Arial" w:cs="Arial"/>
          <w:b/>
          <w:bCs/>
          <w:lang w:val="en-US" w:eastAsia="en-US"/>
        </w:rPr>
        <w:tab/>
      </w:r>
      <w:r w:rsidR="00AB1846">
        <w:rPr>
          <w:rFonts w:ascii="Arial" w:hAnsi="Arial" w:cs="Arial"/>
          <w:b/>
          <w:bCs/>
          <w:lang w:val="en-US" w:eastAsia="en-US"/>
        </w:rPr>
        <w:tab/>
      </w:r>
      <w:r w:rsidR="00AB1846">
        <w:rPr>
          <w:rFonts w:ascii="Arial" w:hAnsi="Arial" w:cs="Arial"/>
          <w:b/>
          <w:bCs/>
          <w:lang w:val="en-US" w:eastAsia="en-US"/>
        </w:rPr>
        <w:tab/>
      </w:r>
      <w:r w:rsidRPr="00734AB5">
        <w:rPr>
          <w:rFonts w:ascii="Arial" w:hAnsi="Arial" w:cs="Arial" w:hint="eastAsia"/>
          <w:b/>
          <w:bCs/>
          <w:lang w:val="en-US" w:eastAsia="en-US"/>
        </w:rPr>
        <w:t>R2-200</w:t>
      </w:r>
      <w:r w:rsidR="00632979">
        <w:rPr>
          <w:rFonts w:ascii="Arial" w:hAnsi="Arial" w:cs="Arial"/>
          <w:b/>
          <w:bCs/>
          <w:lang w:val="en-US" w:eastAsia="en-US"/>
        </w:rPr>
        <w:t>xxxx</w:t>
      </w:r>
    </w:p>
    <w:bookmarkEnd w:id="0"/>
    <w:p w14:paraId="27CAEAD4" w14:textId="4CC48AE2" w:rsidR="00D92427" w:rsidRPr="00A20554" w:rsidRDefault="000671BF" w:rsidP="00F650F7">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Electronic</w:t>
      </w:r>
      <w:r w:rsidR="00F650F7" w:rsidRPr="00755974">
        <w:rPr>
          <w:rFonts w:ascii="Arial" w:hAnsi="Arial" w:cs="Arial"/>
          <w:b/>
          <w:bCs/>
          <w:lang w:val="en-US" w:eastAsia="en-US"/>
        </w:rPr>
        <w:t xml:space="preserve">, </w:t>
      </w:r>
      <w:r w:rsidR="00817546">
        <w:rPr>
          <w:rFonts w:ascii="Arial" w:hAnsi="Arial" w:cs="Arial"/>
          <w:b/>
          <w:bCs/>
          <w:lang w:val="en-US" w:eastAsia="en-US"/>
        </w:rPr>
        <w:t>20</w:t>
      </w:r>
      <w:r w:rsidR="00E03046" w:rsidRPr="00AD73E3">
        <w:rPr>
          <w:rFonts w:ascii="Arial" w:hAnsi="Arial" w:cs="Arial"/>
          <w:b/>
          <w:bCs/>
          <w:vertAlign w:val="superscript"/>
          <w:lang w:val="en-US" w:eastAsia="en-US"/>
        </w:rPr>
        <w:t>th</w:t>
      </w:r>
      <w:r w:rsidR="007929C9">
        <w:rPr>
          <w:rFonts w:ascii="Arial" w:hAnsi="Arial" w:cs="Arial"/>
          <w:b/>
          <w:bCs/>
          <w:lang w:val="en-US" w:eastAsia="en-US"/>
        </w:rPr>
        <w:t> </w:t>
      </w:r>
      <w:r w:rsidR="00E03046">
        <w:rPr>
          <w:rFonts w:ascii="Arial" w:hAnsi="Arial" w:cs="Arial"/>
          <w:b/>
          <w:bCs/>
          <w:lang w:val="en-US" w:eastAsia="en-US"/>
        </w:rPr>
        <w:t>Apr</w:t>
      </w:r>
      <w:r w:rsidR="007929C9">
        <w:rPr>
          <w:rFonts w:ascii="Arial" w:hAnsi="Arial" w:cs="Arial"/>
          <w:b/>
          <w:bCs/>
          <w:lang w:val="en-US" w:eastAsia="en-US"/>
        </w:rPr>
        <w:t xml:space="preserve"> – </w:t>
      </w:r>
      <w:r w:rsidR="00817546">
        <w:rPr>
          <w:rFonts w:ascii="Arial" w:hAnsi="Arial" w:cs="Arial"/>
          <w:b/>
          <w:bCs/>
          <w:lang w:val="en-US" w:eastAsia="en-US"/>
        </w:rPr>
        <w:t>30</w:t>
      </w:r>
      <w:r w:rsidR="007929C9" w:rsidRPr="00AD73E3">
        <w:rPr>
          <w:rFonts w:ascii="Arial" w:hAnsi="Arial" w:cs="Arial"/>
          <w:b/>
          <w:bCs/>
          <w:vertAlign w:val="superscript"/>
          <w:lang w:val="en-US" w:eastAsia="en-US"/>
        </w:rPr>
        <w:t>th</w:t>
      </w:r>
      <w:r w:rsidR="007929C9">
        <w:rPr>
          <w:rFonts w:ascii="Arial" w:hAnsi="Arial" w:cs="Arial"/>
          <w:b/>
          <w:bCs/>
          <w:lang w:val="en-US" w:eastAsia="en-US"/>
        </w:rPr>
        <w:t> </w:t>
      </w:r>
      <w:r w:rsidR="00E03046">
        <w:rPr>
          <w:rFonts w:ascii="Arial" w:hAnsi="Arial" w:cs="Arial"/>
          <w:b/>
          <w:bCs/>
          <w:lang w:val="en-US" w:eastAsia="en-US"/>
        </w:rPr>
        <w:t>Apr</w:t>
      </w:r>
      <w:r w:rsidR="00F650F7" w:rsidRPr="00755974">
        <w:rPr>
          <w:rFonts w:ascii="Arial" w:hAnsi="Arial" w:cs="Arial"/>
          <w:b/>
          <w:bCs/>
          <w:lang w:val="en-US" w:eastAsia="en-US"/>
        </w:rPr>
        <w:t>, 2020</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33847B5C"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0F520A">
        <w:rPr>
          <w:rFonts w:ascii="Arial" w:hAnsi="Arial" w:cs="Arial"/>
          <w:b/>
          <w:bCs/>
          <w:lang w:val="en-US" w:eastAsia="en-US"/>
        </w:rPr>
        <w:t>Su</w:t>
      </w:r>
      <w:r w:rsidR="00E9330B">
        <w:rPr>
          <w:rFonts w:ascii="Arial" w:hAnsi="Arial" w:cs="Arial"/>
          <w:b/>
          <w:bCs/>
          <w:lang w:val="en-US" w:eastAsia="en-US"/>
        </w:rPr>
        <w:t>mmary on accurate reference timing</w:t>
      </w:r>
    </w:p>
    <w:p w14:paraId="12450CE5" w14:textId="6EEEF15A"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F80398">
        <w:rPr>
          <w:rFonts w:ascii="Arial" w:hAnsi="Arial" w:cs="Arial"/>
          <w:b/>
          <w:bCs/>
          <w:lang w:val="en-US" w:eastAsia="en-US"/>
        </w:rPr>
        <w:t>6.7.2.1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71B2FAF" w14:textId="1AE52FD7" w:rsidR="00AA1A9F" w:rsidRDefault="00DA44DE" w:rsidP="00977BE8">
      <w:pPr>
        <w:pStyle w:val="Heading1"/>
        <w:pBdr>
          <w:top w:val="single" w:sz="12" w:space="1" w:color="auto"/>
        </w:pBdr>
        <w:tabs>
          <w:tab w:val="left" w:pos="432"/>
        </w:tabs>
        <w:jc w:val="left"/>
      </w:pPr>
      <w:bookmarkStart w:id="1" w:name="_Ref165266342"/>
      <w:r>
        <w:t>Introduction</w:t>
      </w:r>
      <w:bookmarkEnd w:id="1"/>
    </w:p>
    <w:p w14:paraId="02E92BDA" w14:textId="40355BC3" w:rsidR="00081778" w:rsidRDefault="003A5CE8" w:rsidP="00977BE8">
      <w:r>
        <w:t xml:space="preserve">In this contribution, a summary is provided on the open issues of the agenda item </w:t>
      </w:r>
      <w:r w:rsidR="00834306">
        <w:t>“6.</w:t>
      </w:r>
      <w:r w:rsidR="00834306" w:rsidRPr="00AE3A2C">
        <w:t>7.2.1</w:t>
      </w:r>
      <w:r w:rsidR="00834306" w:rsidRPr="00AE3A2C">
        <w:tab/>
        <w:t>Accurate reference timing</w:t>
      </w:r>
      <w:r w:rsidR="00834306">
        <w:t>”.</w:t>
      </w:r>
      <w:r w:rsidR="00AA1A9F">
        <w:t xml:space="preserve"> The </w:t>
      </w:r>
      <w:r w:rsidR="00DD069A">
        <w:t xml:space="preserve">agreements and </w:t>
      </w:r>
      <w:r w:rsidR="00AA1A9F">
        <w:t>FFS issues</w:t>
      </w:r>
      <w:r w:rsidR="00F66DD3">
        <w:t xml:space="preserve"> related to the accurate reference time</w:t>
      </w:r>
      <w:r w:rsidR="00AA1A9F">
        <w:t xml:space="preserve"> in the RAN2#109e meeting are listed as follows:</w:t>
      </w:r>
    </w:p>
    <w:tbl>
      <w:tblPr>
        <w:tblStyle w:val="TableGrid"/>
        <w:tblW w:w="0" w:type="auto"/>
        <w:tblLook w:val="04A0" w:firstRow="1" w:lastRow="0" w:firstColumn="1" w:lastColumn="0" w:noHBand="0" w:noVBand="1"/>
      </w:tblPr>
      <w:tblGrid>
        <w:gridCol w:w="9855"/>
      </w:tblGrid>
      <w:tr w:rsidR="00BF1321" w14:paraId="3ACBAFD2" w14:textId="77777777" w:rsidTr="00BF1321">
        <w:tc>
          <w:tcPr>
            <w:tcW w:w="9855" w:type="dxa"/>
          </w:tcPr>
          <w:p w14:paraId="5C4C5C1D" w14:textId="77777777" w:rsidR="001477D3" w:rsidRDefault="001477D3" w:rsidP="00FD6762">
            <w:pPr>
              <w:pStyle w:val="ListParagraph"/>
              <w:numPr>
                <w:ilvl w:val="0"/>
                <w:numId w:val="21"/>
              </w:numPr>
              <w:ind w:firstLineChars="0"/>
            </w:pPr>
            <w:r>
              <w:t>Capture for the reference time information in 38.331 that “The indicated time is referenced at the network, i.e., without compensating for RF propagation delay.”</w:t>
            </w:r>
          </w:p>
          <w:p w14:paraId="7876A425" w14:textId="5CFBCB03" w:rsidR="001477D3" w:rsidRDefault="001477D3" w:rsidP="00FD6762">
            <w:pPr>
              <w:pStyle w:val="ListParagraph"/>
              <w:numPr>
                <w:ilvl w:val="0"/>
                <w:numId w:val="21"/>
              </w:numPr>
              <w:ind w:firstLineChars="0"/>
            </w:pPr>
            <w:r>
              <w:t>In Rel-16, propagation delay compensation may be done by UE implementation.</w:t>
            </w:r>
          </w:p>
          <w:p w14:paraId="7A840797" w14:textId="42A80C61" w:rsidR="001477D3" w:rsidRDefault="001477D3" w:rsidP="00FD6762">
            <w:pPr>
              <w:pStyle w:val="ListParagraph"/>
              <w:numPr>
                <w:ilvl w:val="0"/>
                <w:numId w:val="21"/>
              </w:numPr>
              <w:ind w:firstLineChars="0"/>
            </w:pPr>
            <w:r>
              <w:t>Do not capture propagation delay compensation aspect in stage-2 specifications.</w:t>
            </w:r>
          </w:p>
          <w:p w14:paraId="36241847" w14:textId="43EFBA5B" w:rsidR="001477D3" w:rsidRDefault="001477D3" w:rsidP="00FD6762">
            <w:pPr>
              <w:pStyle w:val="ListParagraph"/>
              <w:numPr>
                <w:ilvl w:val="0"/>
                <w:numId w:val="21"/>
              </w:numPr>
              <w:ind w:firstLineChars="0"/>
            </w:pPr>
            <w:r>
              <w:t>No EN-DC specific enhancements are pursued for accurate reference time objective of Rel-16 IIOT WI.</w:t>
            </w:r>
          </w:p>
          <w:p w14:paraId="21C42F57" w14:textId="5ECD1C15" w:rsidR="001477D3" w:rsidRDefault="001477D3" w:rsidP="00FD6762">
            <w:pPr>
              <w:pStyle w:val="ListParagraph"/>
              <w:numPr>
                <w:ilvl w:val="0"/>
                <w:numId w:val="21"/>
              </w:numPr>
              <w:ind w:firstLineChars="0"/>
            </w:pPr>
            <w:r>
              <w:t xml:space="preserve">Do not make any specifications changes to indicate which of the received reference time information takes precedence in case the UE receives reference time via both unicast and broadcast signalling. </w:t>
            </w:r>
          </w:p>
          <w:p w14:paraId="0EA0683D" w14:textId="7DBB4876" w:rsidR="00BF1321" w:rsidRDefault="001477D3" w:rsidP="00FD6762">
            <w:pPr>
              <w:pStyle w:val="ListParagraph"/>
              <w:numPr>
                <w:ilvl w:val="0"/>
                <w:numId w:val="21"/>
              </w:numPr>
              <w:ind w:firstLineChars="0"/>
            </w:pPr>
            <w:r>
              <w:t>It is FFS if UE in RRC Connected can request SIB9 using on-demand SI request (by reusing OSI mechanism defined for RRC Connected UEs, with assumption of no additional work is needed in IIOT WI).</w:t>
            </w:r>
          </w:p>
        </w:tc>
      </w:tr>
    </w:tbl>
    <w:p w14:paraId="03AF810D" w14:textId="77777777" w:rsidR="00AA1A9F" w:rsidRDefault="00AA1A9F" w:rsidP="00977BE8"/>
    <w:p w14:paraId="6B332CC7" w14:textId="77777777" w:rsidR="00DA44DE" w:rsidRDefault="00DA44DE" w:rsidP="00DA44DE">
      <w:pPr>
        <w:pStyle w:val="Heading1"/>
        <w:tabs>
          <w:tab w:val="left" w:pos="432"/>
        </w:tabs>
        <w:jc w:val="left"/>
      </w:pPr>
      <w:r>
        <w:rPr>
          <w:rFonts w:hint="eastAsia"/>
        </w:rPr>
        <w:t>Discussion</w:t>
      </w:r>
    </w:p>
    <w:p w14:paraId="7D082C35" w14:textId="7D92F6C6" w:rsidR="00B67973" w:rsidRDefault="000F520A" w:rsidP="00B67973">
      <w:pPr>
        <w:pStyle w:val="Heading2"/>
        <w:keepLines w:val="0"/>
        <w:tabs>
          <w:tab w:val="clear" w:pos="1002"/>
          <w:tab w:val="num" w:pos="576"/>
        </w:tabs>
        <w:spacing w:line="240" w:lineRule="auto"/>
        <w:ind w:left="0" w:firstLine="0"/>
        <w:jc w:val="left"/>
      </w:pPr>
      <w:r>
        <w:rPr>
          <w:bCs/>
          <w:szCs w:val="22"/>
        </w:rPr>
        <w:t xml:space="preserve">UE request of </w:t>
      </w:r>
      <w:r w:rsidR="0058423E">
        <w:rPr>
          <w:bCs/>
          <w:szCs w:val="22"/>
        </w:rPr>
        <w:t>reference time</w:t>
      </w:r>
    </w:p>
    <w:p w14:paraId="769DCD57" w14:textId="75D5EDEB" w:rsidR="00BD7C36" w:rsidRDefault="00FA7CAE" w:rsidP="00215D47">
      <w:pPr>
        <w:rPr>
          <w:lang w:eastAsia="x-none"/>
        </w:rPr>
      </w:pPr>
      <w:r>
        <w:rPr>
          <w:lang w:eastAsia="x-none"/>
        </w:rPr>
        <w:t>This section</w:t>
      </w:r>
      <w:r w:rsidR="007E1893">
        <w:rPr>
          <w:lang w:eastAsia="x-none"/>
        </w:rPr>
        <w:t xml:space="preserve"> provides </w:t>
      </w:r>
      <w:r w:rsidR="007F793A">
        <w:rPr>
          <w:lang w:eastAsia="x-none"/>
        </w:rPr>
        <w:t xml:space="preserve">a summary on </w:t>
      </w:r>
      <w:r w:rsidR="007E1893">
        <w:rPr>
          <w:lang w:eastAsia="x-none"/>
        </w:rPr>
        <w:t xml:space="preserve">the </w:t>
      </w:r>
      <w:r w:rsidR="0054422F">
        <w:rPr>
          <w:lang w:eastAsia="x-none"/>
        </w:rPr>
        <w:t>UE request of reference time.</w:t>
      </w:r>
    </w:p>
    <w:tbl>
      <w:tblPr>
        <w:tblStyle w:val="TableGrid"/>
        <w:tblW w:w="10598" w:type="dxa"/>
        <w:tblLook w:val="04A0" w:firstRow="1" w:lastRow="0" w:firstColumn="1" w:lastColumn="0" w:noHBand="0" w:noVBand="1"/>
      </w:tblPr>
      <w:tblGrid>
        <w:gridCol w:w="1384"/>
        <w:gridCol w:w="3686"/>
        <w:gridCol w:w="5528"/>
      </w:tblGrid>
      <w:tr w:rsidR="00EF618D" w14:paraId="19C9C364" w14:textId="77777777" w:rsidTr="00BB1A24">
        <w:tc>
          <w:tcPr>
            <w:tcW w:w="1384" w:type="dxa"/>
          </w:tcPr>
          <w:p w14:paraId="608C3B49" w14:textId="673AC4FA" w:rsidR="00EF618D" w:rsidRPr="00704E5C" w:rsidRDefault="00EF618D" w:rsidP="00EF618D">
            <w:pPr>
              <w:rPr>
                <w:b/>
                <w:lang w:eastAsia="x-none"/>
              </w:rPr>
            </w:pPr>
            <w:r w:rsidRPr="00704E5C">
              <w:rPr>
                <w:b/>
                <w:lang w:val="en-US"/>
              </w:rPr>
              <w:t>Company (Tdoc)</w:t>
            </w:r>
          </w:p>
        </w:tc>
        <w:tc>
          <w:tcPr>
            <w:tcW w:w="3686" w:type="dxa"/>
          </w:tcPr>
          <w:p w14:paraId="7ECB438C" w14:textId="20DA30EC" w:rsidR="00EF618D" w:rsidRPr="00704E5C" w:rsidRDefault="00EF618D" w:rsidP="00EF618D">
            <w:pPr>
              <w:rPr>
                <w:b/>
                <w:lang w:eastAsia="x-none"/>
              </w:rPr>
            </w:pPr>
            <w:r w:rsidRPr="00704E5C">
              <w:rPr>
                <w:b/>
                <w:lang w:val="en-US"/>
              </w:rPr>
              <w:t>Proposals</w:t>
            </w:r>
          </w:p>
        </w:tc>
        <w:tc>
          <w:tcPr>
            <w:tcW w:w="5528" w:type="dxa"/>
          </w:tcPr>
          <w:p w14:paraId="56EB3E81" w14:textId="1F0220E2" w:rsidR="00EF618D" w:rsidRPr="00704E5C" w:rsidRDefault="00A51B4F" w:rsidP="00EF618D">
            <w:pPr>
              <w:rPr>
                <w:b/>
                <w:lang w:eastAsia="x-none"/>
              </w:rPr>
            </w:pPr>
            <w:r w:rsidRPr="00704E5C">
              <w:rPr>
                <w:b/>
                <w:lang w:eastAsia="x-none"/>
              </w:rPr>
              <w:t>Argument</w:t>
            </w:r>
          </w:p>
        </w:tc>
      </w:tr>
      <w:tr w:rsidR="00560247" w14:paraId="395D05D8" w14:textId="77777777" w:rsidTr="00BB1A24">
        <w:tc>
          <w:tcPr>
            <w:tcW w:w="1384" w:type="dxa"/>
          </w:tcPr>
          <w:p w14:paraId="6C5995B6" w14:textId="3A7158D0" w:rsidR="00560247" w:rsidRDefault="00DB5FAF" w:rsidP="00A645EA">
            <w:pPr>
              <w:jc w:val="left"/>
              <w:rPr>
                <w:lang w:eastAsia="x-none"/>
              </w:rPr>
            </w:pPr>
            <w:r>
              <w:rPr>
                <w:lang w:eastAsia="x-none"/>
              </w:rPr>
              <w:t>Ericsson [1]</w:t>
            </w:r>
          </w:p>
        </w:tc>
        <w:tc>
          <w:tcPr>
            <w:tcW w:w="3686" w:type="dxa"/>
          </w:tcPr>
          <w:p w14:paraId="3E0287CB" w14:textId="31B7645B" w:rsidR="00C5310E" w:rsidRDefault="00C5310E" w:rsidP="00A645EA">
            <w:pPr>
              <w:tabs>
                <w:tab w:val="left" w:pos="611"/>
              </w:tabs>
              <w:jc w:val="left"/>
              <w:rPr>
                <w:lang w:eastAsia="x-none"/>
              </w:rPr>
            </w:pPr>
            <w:r>
              <w:rPr>
                <w:lang w:eastAsia="x-none"/>
              </w:rPr>
              <w:t>Proposal 1</w:t>
            </w:r>
            <w:r w:rsidR="00684217">
              <w:rPr>
                <w:lang w:eastAsia="x-none"/>
              </w:rPr>
              <w:t>:</w:t>
            </w:r>
            <w:r>
              <w:rPr>
                <w:lang w:eastAsia="x-none"/>
              </w:rPr>
              <w:tab/>
              <w:t>No additional RRC standardization efforts are needed to allow the UE to request accurate reference information.</w:t>
            </w:r>
          </w:p>
          <w:p w14:paraId="43D164C6" w14:textId="2C8C2A27" w:rsidR="00560247" w:rsidRDefault="00AE4F09" w:rsidP="004A2870">
            <w:pPr>
              <w:tabs>
                <w:tab w:val="left" w:pos="611"/>
              </w:tabs>
              <w:jc w:val="left"/>
              <w:rPr>
                <w:lang w:eastAsia="x-none"/>
              </w:rPr>
            </w:pPr>
            <w:r>
              <w:rPr>
                <w:lang w:eastAsia="x-none"/>
              </w:rPr>
              <w:t xml:space="preserve">Proposal 2: </w:t>
            </w:r>
            <w:r w:rsidR="00C5310E">
              <w:rPr>
                <w:lang w:eastAsia="x-none"/>
              </w:rPr>
              <w:t>For the SIBs related to NR IIoT WI (i.e., SIB9), th</w:t>
            </w:r>
            <w:r w:rsidR="004A2870">
              <w:rPr>
                <w:lang w:eastAsia="x-none"/>
              </w:rPr>
              <w:t xml:space="preserve">e on-demand SI request feature </w:t>
            </w:r>
            <w:r w:rsidR="00C5310E">
              <w:rPr>
                <w:lang w:eastAsia="x-none"/>
              </w:rPr>
              <w:t>for RRC_CONNECTED UEs is not supported.</w:t>
            </w:r>
          </w:p>
        </w:tc>
        <w:tc>
          <w:tcPr>
            <w:tcW w:w="5528" w:type="dxa"/>
          </w:tcPr>
          <w:p w14:paraId="2764EAC0" w14:textId="3DF972B4" w:rsidR="00BC00F6" w:rsidRDefault="00BC00F6" w:rsidP="00A645EA">
            <w:pPr>
              <w:jc w:val="left"/>
              <w:rPr>
                <w:lang w:eastAsia="x-none"/>
              </w:rPr>
            </w:pPr>
            <w:r w:rsidRPr="00415DA3">
              <w:rPr>
                <w:lang w:eastAsia="x-none"/>
              </w:rPr>
              <w:t>RAN can determine need for reference timing based on information received from core network by using an existing N2-SM parameter (S-NSSAI)</w:t>
            </w:r>
            <w:r w:rsidR="0027680D">
              <w:rPr>
                <w:lang w:eastAsia="x-none"/>
              </w:rPr>
              <w:t xml:space="preserve">, </w:t>
            </w:r>
            <w:r w:rsidR="0027680D" w:rsidRPr="00FF2342">
              <w:rPr>
                <w:lang w:eastAsia="x-none"/>
              </w:rPr>
              <w:t>provision of TSCAI to RAN from the core network and UE capability reporting to RAN</w:t>
            </w:r>
            <w:r w:rsidR="00FD7D21" w:rsidRPr="00415DA3">
              <w:rPr>
                <w:lang w:eastAsia="x-none"/>
              </w:rPr>
              <w:t>.</w:t>
            </w:r>
          </w:p>
          <w:p w14:paraId="5313CAEF" w14:textId="41686D7E" w:rsidR="00560247" w:rsidRDefault="004B7DFD" w:rsidP="00A645EA">
            <w:pPr>
              <w:jc w:val="left"/>
              <w:rPr>
                <w:lang w:eastAsia="x-none"/>
              </w:rPr>
            </w:pPr>
            <w:r w:rsidRPr="004B7DFD">
              <w:rPr>
                <w:lang w:eastAsia="x-none"/>
              </w:rPr>
              <w:t>Observation 1: gNB is aware whether a UE needs accurate reference time information.</w:t>
            </w:r>
          </w:p>
        </w:tc>
      </w:tr>
      <w:tr w:rsidR="0017581D" w14:paraId="28FC7515" w14:textId="77777777" w:rsidTr="00BB1A24">
        <w:tc>
          <w:tcPr>
            <w:tcW w:w="1384" w:type="dxa"/>
          </w:tcPr>
          <w:p w14:paraId="0EB193A9" w14:textId="0775199B" w:rsidR="0017581D" w:rsidRDefault="0017581D" w:rsidP="002D4320">
            <w:pPr>
              <w:jc w:val="left"/>
              <w:rPr>
                <w:lang w:eastAsia="x-none"/>
              </w:rPr>
            </w:pPr>
            <w:r>
              <w:rPr>
                <w:lang w:eastAsia="x-none"/>
              </w:rPr>
              <w:lastRenderedPageBreak/>
              <w:t>Ericsson [1</w:t>
            </w:r>
            <w:r w:rsidR="00F216FC">
              <w:rPr>
                <w:lang w:eastAsia="x-none"/>
              </w:rPr>
              <w:t>5</w:t>
            </w:r>
            <w:r>
              <w:rPr>
                <w:lang w:eastAsia="x-none"/>
              </w:rPr>
              <w:t>]</w:t>
            </w:r>
          </w:p>
        </w:tc>
        <w:tc>
          <w:tcPr>
            <w:tcW w:w="3686" w:type="dxa"/>
          </w:tcPr>
          <w:p w14:paraId="0CA80394" w14:textId="28F5E9AB" w:rsidR="0043228D" w:rsidRPr="00D15964" w:rsidRDefault="00D15964" w:rsidP="002D4320">
            <w:pPr>
              <w:pStyle w:val="Proposal"/>
              <w:numPr>
                <w:ilvl w:val="0"/>
                <w:numId w:val="0"/>
              </w:numPr>
              <w:jc w:val="left"/>
              <w:rPr>
                <w:rFonts w:ascii="Times New Roman" w:eastAsia="宋体" w:hAnsi="Times New Roman"/>
                <w:b w:val="0"/>
                <w:bCs w:val="0"/>
                <w:sz w:val="22"/>
                <w:lang w:eastAsia="x-none"/>
              </w:rPr>
            </w:pPr>
            <w:r>
              <w:rPr>
                <w:rFonts w:ascii="Times New Roman" w:eastAsia="宋体" w:hAnsi="Times New Roman"/>
                <w:b w:val="0"/>
                <w:bCs w:val="0"/>
                <w:sz w:val="22"/>
                <w:lang w:eastAsia="x-none"/>
              </w:rPr>
              <w:t xml:space="preserve">Proposal 1: </w:t>
            </w:r>
            <w:r w:rsidR="0043228D" w:rsidRPr="00D15964">
              <w:rPr>
                <w:rFonts w:ascii="Times New Roman" w:eastAsia="宋体" w:hAnsi="Times New Roman"/>
                <w:b w:val="0"/>
                <w:bCs w:val="0"/>
                <w:sz w:val="22"/>
                <w:lang w:eastAsia="x-none"/>
              </w:rPr>
              <w:t>The UE shall not be allowed to request SIB9 on-demand while in RRC_CONNECTED.</w:t>
            </w:r>
          </w:p>
          <w:p w14:paraId="4D7A7C2E" w14:textId="77777777" w:rsidR="0017581D" w:rsidRDefault="0017581D" w:rsidP="002D4320">
            <w:pPr>
              <w:jc w:val="left"/>
              <w:rPr>
                <w:lang w:eastAsia="x-none"/>
              </w:rPr>
            </w:pPr>
          </w:p>
        </w:tc>
        <w:tc>
          <w:tcPr>
            <w:tcW w:w="5528" w:type="dxa"/>
          </w:tcPr>
          <w:p w14:paraId="73CD849D" w14:textId="578C2E85" w:rsidR="00340CAA" w:rsidRDefault="00340CAA" w:rsidP="002D4320">
            <w:pPr>
              <w:jc w:val="left"/>
              <w:rPr>
                <w:lang w:eastAsia="x-none"/>
              </w:rPr>
            </w:pPr>
            <w:r>
              <w:rPr>
                <w:lang w:eastAsia="x-none"/>
              </w:rPr>
              <w:t>Observation 1</w:t>
            </w:r>
            <w:r w:rsidR="002D66A0">
              <w:rPr>
                <w:lang w:eastAsia="x-none"/>
              </w:rPr>
              <w:t>:</w:t>
            </w:r>
            <w:r>
              <w:rPr>
                <w:lang w:eastAsia="x-none"/>
              </w:rPr>
              <w:tab/>
              <w:t>If the current on-demand SIB procedure (for UE in RRC_CONNECTED) is used, there is no possibility for the UE to explicitly request the field referenceTimeInfo (that is the relevant field for the IIoT WI).</w:t>
            </w:r>
          </w:p>
          <w:p w14:paraId="2E65624A" w14:textId="37E1814E" w:rsidR="00340CAA" w:rsidRDefault="00340CAA" w:rsidP="002D4320">
            <w:pPr>
              <w:jc w:val="left"/>
              <w:rPr>
                <w:lang w:eastAsia="x-none"/>
              </w:rPr>
            </w:pPr>
            <w:r>
              <w:rPr>
                <w:lang w:eastAsia="x-none"/>
              </w:rPr>
              <w:t>Observation 2</w:t>
            </w:r>
            <w:r w:rsidR="002D66A0">
              <w:rPr>
                <w:lang w:eastAsia="x-none"/>
              </w:rPr>
              <w:t>:</w:t>
            </w:r>
            <w:r>
              <w:rPr>
                <w:lang w:eastAsia="x-none"/>
              </w:rPr>
              <w:tab/>
              <w:t>The gNB is aware whether a UE needs accurate reference time information and thus there may be no benefit to allow the UE in CONNECTED to request the SIB9 on-demand.</w:t>
            </w:r>
          </w:p>
          <w:p w14:paraId="0278700D" w14:textId="7DA11AE5" w:rsidR="00340CAA" w:rsidRDefault="00340CAA" w:rsidP="002D4320">
            <w:pPr>
              <w:jc w:val="left"/>
              <w:rPr>
                <w:lang w:eastAsia="x-none"/>
              </w:rPr>
            </w:pPr>
            <w:r>
              <w:rPr>
                <w:lang w:eastAsia="x-none"/>
              </w:rPr>
              <w:t>Observation 3</w:t>
            </w:r>
            <w:r w:rsidR="002D66A0">
              <w:rPr>
                <w:lang w:eastAsia="x-none"/>
              </w:rPr>
              <w:t>:</w:t>
            </w:r>
            <w:r>
              <w:rPr>
                <w:lang w:eastAsia="x-none"/>
              </w:rPr>
              <w:tab/>
              <w:t>The current on-demand SIB procedure (for UE in RRC_CONNECTED) is not able to deliver the SIB9 to the UE via dedicated RRC signaling.</w:t>
            </w:r>
          </w:p>
          <w:p w14:paraId="6EFADCFB" w14:textId="2891BADB" w:rsidR="0017581D" w:rsidRPr="00415DA3" w:rsidRDefault="00340CAA" w:rsidP="00512BB1">
            <w:pPr>
              <w:jc w:val="left"/>
              <w:rPr>
                <w:lang w:eastAsia="x-none"/>
              </w:rPr>
            </w:pPr>
            <w:r>
              <w:rPr>
                <w:lang w:eastAsia="x-none"/>
              </w:rPr>
              <w:t>Observation 4</w:t>
            </w:r>
            <w:r>
              <w:rPr>
                <w:lang w:eastAsia="x-none"/>
              </w:rPr>
              <w:tab/>
            </w:r>
            <w:r w:rsidR="002D66A0">
              <w:rPr>
                <w:lang w:eastAsia="x-none"/>
              </w:rPr>
              <w:t xml:space="preserve">: </w:t>
            </w:r>
            <w:r>
              <w:rPr>
                <w:lang w:eastAsia="x-none"/>
              </w:rPr>
              <w:t xml:space="preserve">If the UE is allowed to request SIB9 on-demand, a new “ad-hoc” procedure is needed for its handling thus leading </w:t>
            </w:r>
            <w:r w:rsidR="009D485A">
              <w:rPr>
                <w:lang w:eastAsia="x-none"/>
              </w:rPr>
              <w:t>to more standardization effort.</w:t>
            </w:r>
          </w:p>
        </w:tc>
      </w:tr>
      <w:tr w:rsidR="0015769F" w14:paraId="0FC8B94B" w14:textId="77777777" w:rsidTr="00BB1A24">
        <w:tc>
          <w:tcPr>
            <w:tcW w:w="1384" w:type="dxa"/>
          </w:tcPr>
          <w:p w14:paraId="69DA1390" w14:textId="5327DEFA" w:rsidR="0015769F" w:rsidRDefault="0015769F" w:rsidP="00A645EA">
            <w:pPr>
              <w:jc w:val="left"/>
              <w:rPr>
                <w:lang w:eastAsia="x-none"/>
              </w:rPr>
            </w:pPr>
            <w:r>
              <w:rPr>
                <w:lang w:eastAsia="x-none"/>
              </w:rPr>
              <w:t>Samsung [5]</w:t>
            </w:r>
          </w:p>
        </w:tc>
        <w:tc>
          <w:tcPr>
            <w:tcW w:w="3686" w:type="dxa"/>
          </w:tcPr>
          <w:p w14:paraId="062A8A65" w14:textId="77777777" w:rsidR="0015769F" w:rsidRDefault="0015769F" w:rsidP="00FE0019">
            <w:pPr>
              <w:jc w:val="left"/>
              <w:rPr>
                <w:lang w:eastAsia="x-none"/>
              </w:rPr>
            </w:pPr>
            <w:r w:rsidRPr="00FE0019">
              <w:rPr>
                <w:rFonts w:hint="eastAsia"/>
                <w:lang w:eastAsia="x-none"/>
              </w:rPr>
              <w:t xml:space="preserve">Proposal 1. </w:t>
            </w:r>
            <w:r w:rsidRPr="00FE0019">
              <w:rPr>
                <w:lang w:eastAsia="x-none"/>
              </w:rPr>
              <w:t>UE’s request on timing delivery is not supported in Rel-16. RAN2 assumes gNB can know if there is a UE re</w:t>
            </w:r>
            <w:r w:rsidR="00E31724">
              <w:rPr>
                <w:lang w:eastAsia="x-none"/>
              </w:rPr>
              <w:t>quiring the timing information.</w:t>
            </w:r>
          </w:p>
          <w:p w14:paraId="6E2D737F" w14:textId="0A882E20" w:rsidR="00BE4D56" w:rsidRDefault="00BE4D56" w:rsidP="000A5B47">
            <w:pPr>
              <w:tabs>
                <w:tab w:val="left" w:pos="611"/>
              </w:tabs>
              <w:jc w:val="left"/>
              <w:rPr>
                <w:lang w:eastAsia="x-none"/>
              </w:rPr>
            </w:pPr>
            <w:r w:rsidRPr="00FA325A">
              <w:rPr>
                <w:lang w:eastAsia="x-none"/>
              </w:rPr>
              <w:t>Proposal 2. If RAN2 agree UE’s request of ReferenceTimeInfo,</w:t>
            </w:r>
            <w:r w:rsidR="000A5B47">
              <w:rPr>
                <w:lang w:eastAsia="x-none"/>
              </w:rPr>
              <w:t xml:space="preserve"> UE assistance is used. </w:t>
            </w:r>
          </w:p>
        </w:tc>
        <w:tc>
          <w:tcPr>
            <w:tcW w:w="5528" w:type="dxa"/>
          </w:tcPr>
          <w:p w14:paraId="577BA71D" w14:textId="77777777" w:rsidR="0015769F" w:rsidRDefault="00574783" w:rsidP="00574783">
            <w:pPr>
              <w:jc w:val="left"/>
              <w:rPr>
                <w:lang w:eastAsia="x-none"/>
              </w:rPr>
            </w:pPr>
            <w:r w:rsidRPr="00B1765E">
              <w:rPr>
                <w:rFonts w:hint="eastAsia"/>
                <w:lang w:eastAsia="x-none"/>
              </w:rPr>
              <w:t xml:space="preserve">Observation 1. </w:t>
            </w:r>
            <w:r w:rsidRPr="00B1765E">
              <w:rPr>
                <w:lang w:eastAsia="x-none"/>
              </w:rPr>
              <w:t>By existing mechanism, gNB can know if there is a UE requiring timing information.</w:t>
            </w:r>
          </w:p>
          <w:p w14:paraId="60B4B676" w14:textId="3DC6EE4F" w:rsidR="00421FA8" w:rsidRPr="00415DA3" w:rsidRDefault="00421FA8" w:rsidP="00574783">
            <w:pPr>
              <w:jc w:val="left"/>
              <w:rPr>
                <w:lang w:eastAsia="x-none"/>
              </w:rPr>
            </w:pPr>
            <w:r w:rsidRPr="00242276">
              <w:rPr>
                <w:lang w:eastAsia="x-none"/>
              </w:rPr>
              <w:t>Observation 3. Using on-demand SI is more about SI discussion, not IIOT specific issue.</w:t>
            </w:r>
          </w:p>
        </w:tc>
      </w:tr>
      <w:tr w:rsidR="00075C3C" w14:paraId="12BA4061" w14:textId="77777777" w:rsidTr="00BB1A24">
        <w:tc>
          <w:tcPr>
            <w:tcW w:w="1384" w:type="dxa"/>
          </w:tcPr>
          <w:p w14:paraId="152FF65C" w14:textId="663B0B3F" w:rsidR="00075C3C" w:rsidRDefault="00075C3C" w:rsidP="00075C3C">
            <w:pPr>
              <w:jc w:val="left"/>
              <w:rPr>
                <w:lang w:eastAsia="x-none"/>
              </w:rPr>
            </w:pPr>
            <w:r>
              <w:rPr>
                <w:lang w:eastAsia="x-none"/>
              </w:rPr>
              <w:t>CATT [3]</w:t>
            </w:r>
          </w:p>
        </w:tc>
        <w:tc>
          <w:tcPr>
            <w:tcW w:w="3686" w:type="dxa"/>
          </w:tcPr>
          <w:p w14:paraId="6C0AEED4" w14:textId="022B4CA7" w:rsidR="00075C3C" w:rsidRDefault="00075C3C" w:rsidP="00075C3C">
            <w:pPr>
              <w:tabs>
                <w:tab w:val="left" w:pos="611"/>
              </w:tabs>
              <w:jc w:val="left"/>
              <w:rPr>
                <w:lang w:eastAsia="x-none"/>
              </w:rPr>
            </w:pPr>
            <w:r w:rsidRPr="003D4421">
              <w:rPr>
                <w:rFonts w:hint="eastAsia"/>
                <w:lang w:eastAsia="x-none"/>
              </w:rPr>
              <w:t>Proposal 1</w:t>
            </w:r>
            <w:r w:rsidRPr="003D4421">
              <w:rPr>
                <w:lang w:eastAsia="x-none"/>
              </w:rPr>
              <w:t>: UE in RRC Connected can acquire referenceTimeInfo in SIB9 using on-demand SI request procedure</w:t>
            </w:r>
            <w:r w:rsidRPr="003D4421">
              <w:rPr>
                <w:rFonts w:hint="eastAsia"/>
                <w:lang w:eastAsia="x-none"/>
              </w:rPr>
              <w:t>.</w:t>
            </w:r>
          </w:p>
        </w:tc>
        <w:tc>
          <w:tcPr>
            <w:tcW w:w="5528" w:type="dxa"/>
          </w:tcPr>
          <w:p w14:paraId="7A7918D3" w14:textId="52285133" w:rsidR="00075C3C" w:rsidRPr="00415DA3" w:rsidRDefault="00075C3C" w:rsidP="00075C3C">
            <w:pPr>
              <w:jc w:val="left"/>
              <w:rPr>
                <w:lang w:eastAsia="x-none"/>
              </w:rPr>
            </w:pPr>
            <w:r w:rsidRPr="001E0EAD">
              <w:rPr>
                <w:lang w:eastAsia="x-none"/>
              </w:rPr>
              <w:t>Observation 1: Rel-16 already supports that UE in RRC Connected can request SIB9 by reusing OSI mechanism defined for RRC Connected UEs, and no additional work is needed in IIOT WI</w:t>
            </w:r>
            <w:r w:rsidRPr="001E0EAD">
              <w:rPr>
                <w:rFonts w:hint="eastAsia"/>
                <w:lang w:eastAsia="x-none"/>
              </w:rPr>
              <w:t xml:space="preserve"> in Rel-16</w:t>
            </w:r>
            <w:r w:rsidRPr="001E0EAD">
              <w:rPr>
                <w:lang w:eastAsia="x-none"/>
              </w:rPr>
              <w:t>.</w:t>
            </w:r>
          </w:p>
        </w:tc>
      </w:tr>
      <w:tr w:rsidR="00075C3C" w14:paraId="64777CE8" w14:textId="77777777" w:rsidTr="00BB1A24">
        <w:tc>
          <w:tcPr>
            <w:tcW w:w="1384" w:type="dxa"/>
          </w:tcPr>
          <w:p w14:paraId="40B61333" w14:textId="1F946389" w:rsidR="00075C3C" w:rsidRDefault="005E31C7" w:rsidP="00075C3C">
            <w:pPr>
              <w:rPr>
                <w:lang w:eastAsia="x-none"/>
              </w:rPr>
            </w:pPr>
            <w:r>
              <w:rPr>
                <w:lang w:eastAsia="x-none"/>
              </w:rPr>
              <w:t>v</w:t>
            </w:r>
            <w:r w:rsidR="00ED540A">
              <w:rPr>
                <w:lang w:eastAsia="x-none"/>
              </w:rPr>
              <w:t>ivo [4]</w:t>
            </w:r>
          </w:p>
        </w:tc>
        <w:tc>
          <w:tcPr>
            <w:tcW w:w="3686" w:type="dxa"/>
          </w:tcPr>
          <w:p w14:paraId="240B5C4D" w14:textId="5FF6BAD7" w:rsidR="00075C3C" w:rsidRDefault="00707F67" w:rsidP="000964A9">
            <w:pPr>
              <w:tabs>
                <w:tab w:val="left" w:pos="611"/>
              </w:tabs>
              <w:jc w:val="left"/>
              <w:rPr>
                <w:lang w:eastAsia="x-none"/>
              </w:rPr>
            </w:pPr>
            <w:r w:rsidRPr="000964A9">
              <w:rPr>
                <w:lang w:eastAsia="x-none"/>
              </w:rPr>
              <w:t>Proposal 1: The CONNECTED UE is allowed to request SIB9.</w:t>
            </w:r>
          </w:p>
        </w:tc>
        <w:tc>
          <w:tcPr>
            <w:tcW w:w="5528" w:type="dxa"/>
          </w:tcPr>
          <w:p w14:paraId="589FF378" w14:textId="77777777" w:rsidR="00B8128B" w:rsidRPr="00E53FB3" w:rsidRDefault="00B8128B" w:rsidP="00E53FB3">
            <w:pPr>
              <w:tabs>
                <w:tab w:val="left" w:pos="611"/>
              </w:tabs>
              <w:jc w:val="left"/>
              <w:rPr>
                <w:lang w:eastAsia="x-none"/>
              </w:rPr>
            </w:pPr>
            <w:r w:rsidRPr="00E53FB3">
              <w:rPr>
                <w:lang w:eastAsia="x-none"/>
              </w:rPr>
              <w:t>Observation 1: SIB9 includes not only the referenceTimeInfo field (for the TSC UE) but also the legacy timeInfo field (for the non-TSC UE).</w:t>
            </w:r>
          </w:p>
          <w:p w14:paraId="0B4C2A26" w14:textId="77777777" w:rsidR="00B8128B" w:rsidRPr="00E53FB3" w:rsidRDefault="00B8128B" w:rsidP="00E53FB3">
            <w:pPr>
              <w:tabs>
                <w:tab w:val="left" w:pos="611"/>
              </w:tabs>
              <w:jc w:val="left"/>
              <w:rPr>
                <w:lang w:eastAsia="x-none"/>
              </w:rPr>
            </w:pPr>
            <w:r w:rsidRPr="00E53FB3">
              <w:rPr>
                <w:lang w:eastAsia="x-none"/>
              </w:rPr>
              <w:t>Observation 2: If the CONNECTED on-demand SI procedure supports SIB9, the TSC UE should be allowed to request SIB9.</w:t>
            </w:r>
          </w:p>
          <w:p w14:paraId="62E0C878" w14:textId="02AAEDC9" w:rsidR="00075C3C" w:rsidRDefault="00B8128B" w:rsidP="00E53FB3">
            <w:pPr>
              <w:tabs>
                <w:tab w:val="left" w:pos="611"/>
              </w:tabs>
              <w:jc w:val="left"/>
              <w:rPr>
                <w:lang w:eastAsia="x-none"/>
              </w:rPr>
            </w:pPr>
            <w:r w:rsidRPr="00E53FB3">
              <w:rPr>
                <w:lang w:eastAsia="x-none"/>
              </w:rPr>
              <w:t>Observation 3: The current RRC specification already allows the SIB9 transmission via the RRCReconfiguration message, including both the referenceTimeInfo field (for the TSC UE) and the legacy timeInfo field (for the non-TSC UE).</w:t>
            </w:r>
          </w:p>
        </w:tc>
      </w:tr>
      <w:tr w:rsidR="00075C3C" w14:paraId="58537BBC" w14:textId="77777777" w:rsidTr="00BB1A24">
        <w:tc>
          <w:tcPr>
            <w:tcW w:w="1384" w:type="dxa"/>
          </w:tcPr>
          <w:p w14:paraId="56FFBDE6" w14:textId="7A7EDF48" w:rsidR="00075C3C" w:rsidRDefault="00E76962" w:rsidP="00CE0E3C">
            <w:pPr>
              <w:tabs>
                <w:tab w:val="left" w:pos="611"/>
              </w:tabs>
              <w:jc w:val="left"/>
              <w:rPr>
                <w:lang w:eastAsia="x-none"/>
              </w:rPr>
            </w:pPr>
            <w:r>
              <w:rPr>
                <w:lang w:eastAsia="x-none"/>
              </w:rPr>
              <w:t>OPPO</w:t>
            </w:r>
            <w:r w:rsidR="00B9633F">
              <w:rPr>
                <w:lang w:eastAsia="x-none"/>
              </w:rPr>
              <w:t xml:space="preserve"> [6]</w:t>
            </w:r>
          </w:p>
        </w:tc>
        <w:tc>
          <w:tcPr>
            <w:tcW w:w="3686" w:type="dxa"/>
          </w:tcPr>
          <w:p w14:paraId="2C2516CB" w14:textId="659679CF" w:rsidR="00075C3C" w:rsidRDefault="00E76962" w:rsidP="00CE0E3C">
            <w:pPr>
              <w:tabs>
                <w:tab w:val="left" w:pos="611"/>
              </w:tabs>
              <w:jc w:val="left"/>
              <w:rPr>
                <w:lang w:eastAsia="x-none"/>
              </w:rPr>
            </w:pPr>
            <w:r w:rsidRPr="00CE0E3C">
              <w:rPr>
                <w:rFonts w:hint="eastAsia"/>
                <w:lang w:eastAsia="x-none"/>
              </w:rPr>
              <w:t>P</w:t>
            </w:r>
            <w:r w:rsidRPr="00CE0E3C">
              <w:rPr>
                <w:lang w:eastAsia="x-none"/>
              </w:rPr>
              <w:t xml:space="preserve">roposal 1: kindly asks RAN2 to accept taking advantage of OSI request for obtaining the time reference information UE in RRC_connected </w:t>
            </w:r>
            <w:r w:rsidRPr="00CE0E3C">
              <w:rPr>
                <w:lang w:eastAsia="x-none"/>
              </w:rPr>
              <w:lastRenderedPageBreak/>
              <w:t>state.</w:t>
            </w:r>
          </w:p>
        </w:tc>
        <w:tc>
          <w:tcPr>
            <w:tcW w:w="5528" w:type="dxa"/>
          </w:tcPr>
          <w:p w14:paraId="323E8C75" w14:textId="77777777" w:rsidR="00075C3C" w:rsidRPr="00CE0E3C" w:rsidRDefault="00D94CFF" w:rsidP="00CE0E3C">
            <w:pPr>
              <w:tabs>
                <w:tab w:val="left" w:pos="611"/>
              </w:tabs>
              <w:jc w:val="left"/>
              <w:rPr>
                <w:lang w:eastAsia="x-none"/>
              </w:rPr>
            </w:pPr>
            <w:r w:rsidRPr="00CE0E3C">
              <w:rPr>
                <w:rFonts w:hint="eastAsia"/>
                <w:lang w:eastAsia="x-none"/>
              </w:rPr>
              <w:lastRenderedPageBreak/>
              <w:t>O</w:t>
            </w:r>
            <w:r w:rsidRPr="00CE0E3C">
              <w:rPr>
                <w:lang w:eastAsia="x-none"/>
              </w:rPr>
              <w:t xml:space="preserve">bservation 3: suppose that the reception of the first SIB at the UE for 5G internal synchronization is latter than the arrive of the gPTP message, UE cannot include a performance-satisfying timestamp in the correction field in </w:t>
            </w:r>
            <w:r w:rsidRPr="00CE0E3C">
              <w:rPr>
                <w:lang w:eastAsia="x-none"/>
              </w:rPr>
              <w:lastRenderedPageBreak/>
              <w:t>the gPTP message, which will lead to erroneous calculation of the processing time of the gPTP message in the 5GS, and therefore the failure of timing synchronization between TSC network and TSC terminal.</w:t>
            </w:r>
          </w:p>
          <w:p w14:paraId="25E8355A" w14:textId="249F35CE" w:rsidR="00D94CFF" w:rsidRDefault="00D94CFF" w:rsidP="00CE0E3C">
            <w:pPr>
              <w:tabs>
                <w:tab w:val="left" w:pos="611"/>
              </w:tabs>
              <w:jc w:val="left"/>
              <w:rPr>
                <w:lang w:eastAsia="x-none"/>
              </w:rPr>
            </w:pPr>
            <w:r w:rsidRPr="00CE0E3C">
              <w:rPr>
                <w:rFonts w:hint="eastAsia"/>
                <w:lang w:eastAsia="x-none"/>
              </w:rPr>
              <w:t>O</w:t>
            </w:r>
            <w:r w:rsidRPr="00CE0E3C">
              <w:rPr>
                <w:lang w:eastAsia="x-none"/>
              </w:rPr>
              <w:t>bservation 4: If the TSC synchronization service could be attached with a specific PDU session/QoS flow remains questionable. It is totally up to operator network configuration. We should avoid making such assumption.</w:t>
            </w:r>
          </w:p>
        </w:tc>
      </w:tr>
      <w:tr w:rsidR="00075C3C" w14:paraId="511306A6" w14:textId="77777777" w:rsidTr="00BB1A24">
        <w:tc>
          <w:tcPr>
            <w:tcW w:w="1384" w:type="dxa"/>
          </w:tcPr>
          <w:p w14:paraId="15BEC46D" w14:textId="77777777" w:rsidR="00075C3C" w:rsidRDefault="00075C3C" w:rsidP="00075C3C">
            <w:pPr>
              <w:rPr>
                <w:lang w:eastAsia="x-none"/>
              </w:rPr>
            </w:pPr>
          </w:p>
        </w:tc>
        <w:tc>
          <w:tcPr>
            <w:tcW w:w="3686" w:type="dxa"/>
          </w:tcPr>
          <w:p w14:paraId="52823701" w14:textId="77777777" w:rsidR="00075C3C" w:rsidRDefault="00075C3C" w:rsidP="00075C3C">
            <w:pPr>
              <w:rPr>
                <w:lang w:eastAsia="x-none"/>
              </w:rPr>
            </w:pPr>
          </w:p>
        </w:tc>
        <w:tc>
          <w:tcPr>
            <w:tcW w:w="5528" w:type="dxa"/>
          </w:tcPr>
          <w:p w14:paraId="6884FE0C" w14:textId="795445AC" w:rsidR="00075C3C" w:rsidRDefault="00C736F6" w:rsidP="00C736F6">
            <w:pPr>
              <w:tabs>
                <w:tab w:val="left" w:pos="611"/>
              </w:tabs>
              <w:jc w:val="left"/>
              <w:rPr>
                <w:lang w:eastAsia="x-none"/>
              </w:rPr>
            </w:pPr>
            <w:r w:rsidRPr="00D70251">
              <w:rPr>
                <w:rFonts w:hint="eastAsia"/>
                <w:lang w:eastAsia="x-none"/>
              </w:rPr>
              <w:t>O</w:t>
            </w:r>
            <w:r w:rsidRPr="00D70251">
              <w:rPr>
                <w:lang w:eastAsia="x-none"/>
              </w:rPr>
              <w:t xml:space="preserve">bservation 5: </w:t>
            </w:r>
            <w:r w:rsidR="002B0E5C" w:rsidRPr="00C736F6">
              <w:rPr>
                <w:lang w:eastAsia="x-none"/>
              </w:rPr>
              <w:t>Both of OSI request and UEAssistanceInformation message notification mechanism are acceptable. The time reference information could be obtained by UE more instantly by taking advantage of them.</w:t>
            </w:r>
          </w:p>
        </w:tc>
      </w:tr>
      <w:tr w:rsidR="00075C3C" w14:paraId="7978A296" w14:textId="77777777" w:rsidTr="00BB1A24">
        <w:tc>
          <w:tcPr>
            <w:tcW w:w="1384" w:type="dxa"/>
          </w:tcPr>
          <w:p w14:paraId="61F2E48C" w14:textId="3049B024" w:rsidR="00075C3C" w:rsidRDefault="00EF2EA5" w:rsidP="00DE7273">
            <w:pPr>
              <w:rPr>
                <w:lang w:eastAsia="x-none"/>
              </w:rPr>
            </w:pPr>
            <w:r>
              <w:rPr>
                <w:lang w:eastAsia="x-none"/>
              </w:rPr>
              <w:t>Huawei [</w:t>
            </w:r>
            <w:r w:rsidR="00DE7273">
              <w:rPr>
                <w:lang w:eastAsia="x-none"/>
              </w:rPr>
              <w:t>14</w:t>
            </w:r>
            <w:r>
              <w:rPr>
                <w:lang w:eastAsia="x-none"/>
              </w:rPr>
              <w:t>]</w:t>
            </w:r>
          </w:p>
        </w:tc>
        <w:tc>
          <w:tcPr>
            <w:tcW w:w="3686" w:type="dxa"/>
          </w:tcPr>
          <w:p w14:paraId="3E36AB52" w14:textId="5750C319" w:rsidR="00075C3C" w:rsidRDefault="00EF2EA5" w:rsidP="00075C3C">
            <w:pPr>
              <w:rPr>
                <w:lang w:eastAsia="x-none"/>
              </w:rPr>
            </w:pPr>
            <w:r w:rsidRPr="00627EAA">
              <w:rPr>
                <w:lang w:eastAsia="x-none"/>
              </w:rPr>
              <w:t>Proposal 1: UE in RRC Connected can request SIB9 by reusing OSI mechanism without indication.</w:t>
            </w:r>
          </w:p>
        </w:tc>
        <w:tc>
          <w:tcPr>
            <w:tcW w:w="5528" w:type="dxa"/>
          </w:tcPr>
          <w:p w14:paraId="7844CB1F" w14:textId="77777777" w:rsidR="00984F36" w:rsidRPr="00D335AC" w:rsidRDefault="00984F36" w:rsidP="00984F36">
            <w:pPr>
              <w:pStyle w:val="BodyText"/>
              <w:spacing w:after="144" w:line="276" w:lineRule="auto"/>
              <w:rPr>
                <w:rFonts w:ascii="Times New Roman" w:hAnsi="Times New Roman"/>
                <w:sz w:val="22"/>
              </w:rPr>
            </w:pPr>
            <w:r w:rsidRPr="00D335AC">
              <w:rPr>
                <w:rFonts w:ascii="Times New Roman" w:hAnsi="Times New Roman"/>
                <w:sz w:val="22"/>
              </w:rPr>
              <w:t>Observation 1: It is straightforward to reuse on-demand SI request in RRC_CONNECTED mechanism for SIB9.</w:t>
            </w:r>
          </w:p>
          <w:p w14:paraId="5257482C" w14:textId="77777777" w:rsidR="00075C3C" w:rsidRDefault="00075C3C" w:rsidP="00075C3C">
            <w:pPr>
              <w:rPr>
                <w:lang w:eastAsia="x-none"/>
              </w:rPr>
            </w:pPr>
          </w:p>
        </w:tc>
      </w:tr>
      <w:tr w:rsidR="006367BD" w14:paraId="40F2020D" w14:textId="77777777" w:rsidTr="00BB1A24">
        <w:tc>
          <w:tcPr>
            <w:tcW w:w="1384" w:type="dxa"/>
          </w:tcPr>
          <w:p w14:paraId="5FCBB9B2" w14:textId="6A87A803" w:rsidR="006367BD" w:rsidRDefault="00913D9A" w:rsidP="00EF5881">
            <w:pPr>
              <w:jc w:val="left"/>
              <w:rPr>
                <w:lang w:eastAsia="x-none"/>
              </w:rPr>
            </w:pPr>
            <w:r>
              <w:rPr>
                <w:lang w:eastAsia="x-none"/>
              </w:rPr>
              <w:t>Nokia [8]</w:t>
            </w:r>
          </w:p>
        </w:tc>
        <w:tc>
          <w:tcPr>
            <w:tcW w:w="3686" w:type="dxa"/>
          </w:tcPr>
          <w:p w14:paraId="69E5F45F" w14:textId="77777777" w:rsidR="007C28B3" w:rsidRDefault="007C28B3" w:rsidP="00732AFE">
            <w:pPr>
              <w:jc w:val="left"/>
              <w:rPr>
                <w:lang w:eastAsia="x-none"/>
              </w:rPr>
            </w:pPr>
            <w:r w:rsidRPr="000E499E">
              <w:rPr>
                <w:lang w:eastAsia="x-none"/>
              </w:rPr>
              <w:t>Proposal 1: There should be a mechanism for UE in RRC_CONNECTED mode to explicitly request the accurate reference time delivery from the gNB.</w:t>
            </w:r>
          </w:p>
          <w:p w14:paraId="35DCCA29" w14:textId="77777777" w:rsidR="007C28B3" w:rsidRPr="000E499E" w:rsidDel="006C4833" w:rsidRDefault="007C28B3" w:rsidP="00732AFE">
            <w:pPr>
              <w:jc w:val="left"/>
              <w:rPr>
                <w:lang w:eastAsia="x-none"/>
              </w:rPr>
            </w:pPr>
            <w:r w:rsidRPr="000E499E" w:rsidDel="006C4833">
              <w:rPr>
                <w:lang w:eastAsia="x-none"/>
              </w:rPr>
              <w:t xml:space="preserve">Proposal </w:t>
            </w:r>
            <w:r w:rsidRPr="000E499E">
              <w:rPr>
                <w:lang w:eastAsia="x-none"/>
              </w:rPr>
              <w:t>2</w:t>
            </w:r>
            <w:r w:rsidRPr="000E499E" w:rsidDel="006C4833">
              <w:rPr>
                <w:lang w:eastAsia="x-none"/>
              </w:rPr>
              <w:t xml:space="preserve">: UEAssistanceInformation message </w:t>
            </w:r>
            <w:r w:rsidRPr="000E499E">
              <w:rPr>
                <w:lang w:eastAsia="x-none"/>
              </w:rPr>
              <w:t xml:space="preserve">shall </w:t>
            </w:r>
            <w:r w:rsidRPr="000E499E" w:rsidDel="006C4833">
              <w:rPr>
                <w:lang w:eastAsia="x-none"/>
              </w:rPr>
              <w:t>be used by the UE to request reference time delivery from the gNB.</w:t>
            </w:r>
          </w:p>
          <w:p w14:paraId="72446514" w14:textId="77777777" w:rsidR="007C28B3" w:rsidRPr="000E499E" w:rsidRDefault="007C28B3" w:rsidP="00EF5881">
            <w:pPr>
              <w:jc w:val="left"/>
              <w:rPr>
                <w:lang w:eastAsia="x-none"/>
              </w:rPr>
            </w:pPr>
            <w:r w:rsidRPr="000E499E">
              <w:rPr>
                <w:lang w:eastAsia="x-none"/>
              </w:rPr>
              <w:t>Proposal 3: If Proposal 2 is agreed, OSI request for SIB9 is not crucial from IIOT perspective. If Proposal 2 cannot be agreed, RAN2 should support OSI request for SIB9.</w:t>
            </w:r>
          </w:p>
          <w:p w14:paraId="259FDC79" w14:textId="3FA2F6E1" w:rsidR="00A7619B" w:rsidRDefault="00A7619B" w:rsidP="00BB1A24">
            <w:pPr>
              <w:jc w:val="left"/>
              <w:rPr>
                <w:lang w:eastAsia="x-none"/>
              </w:rPr>
            </w:pPr>
          </w:p>
        </w:tc>
        <w:tc>
          <w:tcPr>
            <w:tcW w:w="5528" w:type="dxa"/>
          </w:tcPr>
          <w:p w14:paraId="2B3E20CC" w14:textId="77777777" w:rsidR="006367BD" w:rsidRDefault="001846A5" w:rsidP="00BB1A24">
            <w:pPr>
              <w:jc w:val="left"/>
              <w:rPr>
                <w:lang w:eastAsia="x-none"/>
              </w:rPr>
            </w:pPr>
            <w:r w:rsidRPr="001846A5">
              <w:rPr>
                <w:lang w:eastAsia="x-none"/>
              </w:rPr>
              <w:t>Observation 1: A mechanism allowing the UE to explicitly request SIB9 in RRC_CONNECTED is beneficial as TSCAI and/or S-NSSAI is not always available to the gNB.</w:t>
            </w:r>
          </w:p>
          <w:p w14:paraId="4AB9411F" w14:textId="40040FBD" w:rsidR="008469C4" w:rsidRDefault="008469C4" w:rsidP="00BB1A24">
            <w:pPr>
              <w:jc w:val="left"/>
              <w:rPr>
                <w:lang w:eastAsia="x-none"/>
              </w:rPr>
            </w:pPr>
            <w:r w:rsidRPr="00D26B18">
              <w:rPr>
                <w:lang w:eastAsia="x-none"/>
              </w:rPr>
              <w:t>Observation 3: There are no technical reasons for which OSI framework would not be applicable for SIB9.</w:t>
            </w:r>
          </w:p>
          <w:p w14:paraId="00D9DCA3" w14:textId="3C44A88B" w:rsidR="00AE2FF6" w:rsidRDefault="00AE2FF6" w:rsidP="00BB1A24">
            <w:pPr>
              <w:jc w:val="left"/>
              <w:rPr>
                <w:lang w:eastAsia="x-none"/>
              </w:rPr>
            </w:pPr>
          </w:p>
        </w:tc>
      </w:tr>
      <w:tr w:rsidR="006367BD" w14:paraId="146FB66C" w14:textId="77777777" w:rsidTr="00BB1A24">
        <w:tc>
          <w:tcPr>
            <w:tcW w:w="1384" w:type="dxa"/>
          </w:tcPr>
          <w:p w14:paraId="1B94319E" w14:textId="332BEBDD" w:rsidR="006367BD" w:rsidRDefault="00AC3DA5" w:rsidP="00BD7F84">
            <w:pPr>
              <w:jc w:val="left"/>
              <w:rPr>
                <w:lang w:eastAsia="x-none"/>
              </w:rPr>
            </w:pPr>
            <w:r>
              <w:rPr>
                <w:bCs/>
              </w:rPr>
              <w:t xml:space="preserve">ZTE, </w:t>
            </w:r>
            <w:r w:rsidRPr="0042142E">
              <w:rPr>
                <w:lang w:val="en-US"/>
              </w:rPr>
              <w:t>China Southern Power Grid</w:t>
            </w:r>
            <w:r w:rsidR="00066732">
              <w:rPr>
                <w:lang w:eastAsia="x-none"/>
              </w:rPr>
              <w:t xml:space="preserve"> [9]</w:t>
            </w:r>
          </w:p>
        </w:tc>
        <w:tc>
          <w:tcPr>
            <w:tcW w:w="3686" w:type="dxa"/>
          </w:tcPr>
          <w:p w14:paraId="1A277510" w14:textId="77777777" w:rsidR="00F80CE6" w:rsidRPr="00B460E9" w:rsidRDefault="00F80CE6" w:rsidP="00BD7F84">
            <w:pPr>
              <w:spacing w:afterLines="50" w:line="280" w:lineRule="exact"/>
              <w:jc w:val="left"/>
              <w:rPr>
                <w:lang w:eastAsia="x-none"/>
              </w:rPr>
            </w:pPr>
            <w:r w:rsidRPr="00B460E9">
              <w:rPr>
                <w:lang w:eastAsia="x-none"/>
              </w:rPr>
              <w:t xml:space="preserve">Proposal </w:t>
            </w:r>
            <w:r w:rsidRPr="00B460E9">
              <w:rPr>
                <w:rFonts w:hint="eastAsia"/>
                <w:lang w:eastAsia="x-none"/>
              </w:rPr>
              <w:t>1</w:t>
            </w:r>
            <w:r w:rsidRPr="00B460E9">
              <w:rPr>
                <w:lang w:eastAsia="x-none"/>
              </w:rPr>
              <w:t>:</w:t>
            </w:r>
            <w:r w:rsidRPr="00B460E9">
              <w:rPr>
                <w:rFonts w:hint="eastAsia"/>
                <w:lang w:eastAsia="x-none"/>
              </w:rPr>
              <w:t xml:space="preserve"> </w:t>
            </w:r>
            <w:r w:rsidRPr="00B460E9">
              <w:rPr>
                <w:lang w:eastAsia="x-none"/>
              </w:rPr>
              <w:t>It’s suggested to provide an accurate reference timing request indication, e.g., in RRC Msg</w:t>
            </w:r>
            <w:r w:rsidRPr="00B460E9">
              <w:rPr>
                <w:rFonts w:hint="eastAsia"/>
                <w:lang w:eastAsia="x-none"/>
              </w:rPr>
              <w:t xml:space="preserve">5 or </w:t>
            </w:r>
            <w:r w:rsidRPr="00B460E9">
              <w:rPr>
                <w:lang w:eastAsia="x-none"/>
              </w:rPr>
              <w:t xml:space="preserve">UE assistance information message for indicating whether accurate reference timing </w:t>
            </w:r>
            <w:r w:rsidRPr="00B460E9">
              <w:rPr>
                <w:rFonts w:hint="eastAsia"/>
                <w:lang w:eastAsia="x-none"/>
              </w:rPr>
              <w:t>delivery</w:t>
            </w:r>
            <w:r w:rsidRPr="00B460E9">
              <w:rPr>
                <w:lang w:eastAsia="x-none"/>
              </w:rPr>
              <w:t xml:space="preserve"> by unicast</w:t>
            </w:r>
            <w:r w:rsidRPr="00B460E9">
              <w:rPr>
                <w:rFonts w:hint="eastAsia"/>
                <w:lang w:eastAsia="x-none"/>
              </w:rPr>
              <w:t xml:space="preserve"> </w:t>
            </w:r>
            <w:r w:rsidRPr="00B460E9">
              <w:rPr>
                <w:lang w:eastAsia="x-none"/>
              </w:rPr>
              <w:t xml:space="preserve">is needed by the UE. </w:t>
            </w:r>
          </w:p>
          <w:p w14:paraId="76C299FC" w14:textId="77777777" w:rsidR="00F80CE6" w:rsidRPr="00B460E9" w:rsidRDefault="00F80CE6" w:rsidP="00BD7F84">
            <w:pPr>
              <w:spacing w:afterLines="50" w:line="280" w:lineRule="exact"/>
              <w:jc w:val="left"/>
              <w:rPr>
                <w:lang w:eastAsia="x-none"/>
              </w:rPr>
            </w:pPr>
            <w:r w:rsidRPr="00B460E9">
              <w:rPr>
                <w:lang w:eastAsia="x-none"/>
              </w:rPr>
              <w:t xml:space="preserve">Proposal </w:t>
            </w:r>
            <w:r w:rsidRPr="00B460E9">
              <w:rPr>
                <w:rFonts w:hint="eastAsia"/>
                <w:lang w:eastAsia="x-none"/>
              </w:rPr>
              <w:t>1a</w:t>
            </w:r>
            <w:r w:rsidRPr="00B460E9">
              <w:rPr>
                <w:lang w:eastAsia="x-none"/>
              </w:rPr>
              <w:t>:</w:t>
            </w:r>
            <w:r w:rsidRPr="00B460E9">
              <w:rPr>
                <w:rFonts w:hint="eastAsia"/>
                <w:lang w:eastAsia="x-none"/>
              </w:rPr>
              <w:t xml:space="preserve"> In RRC Msg5 or UE assistance information message, the precision of the UE synchronization clock should be included in the </w:t>
            </w:r>
            <w:r w:rsidRPr="00B460E9">
              <w:rPr>
                <w:lang w:eastAsia="x-none"/>
              </w:rPr>
              <w:t>accurate reference timing</w:t>
            </w:r>
            <w:r w:rsidRPr="00B460E9">
              <w:rPr>
                <w:rFonts w:hint="eastAsia"/>
                <w:lang w:eastAsia="x-none"/>
              </w:rPr>
              <w:t xml:space="preserve"> request </w:t>
            </w:r>
            <w:r w:rsidRPr="00B460E9">
              <w:rPr>
                <w:rFonts w:hint="eastAsia"/>
                <w:lang w:eastAsia="x-none"/>
              </w:rPr>
              <w:lastRenderedPageBreak/>
              <w:t>information.</w:t>
            </w:r>
          </w:p>
          <w:p w14:paraId="229A5B13" w14:textId="77777777" w:rsidR="00F80CE6" w:rsidRPr="00B460E9" w:rsidRDefault="00F80CE6" w:rsidP="00BD7F84">
            <w:pPr>
              <w:spacing w:afterLines="50" w:line="280" w:lineRule="exact"/>
              <w:jc w:val="left"/>
              <w:rPr>
                <w:lang w:eastAsia="x-none"/>
              </w:rPr>
            </w:pPr>
            <w:r w:rsidRPr="00B460E9">
              <w:rPr>
                <w:lang w:eastAsia="x-none"/>
              </w:rPr>
              <w:t>Proposal 2:</w:t>
            </w:r>
            <w:r w:rsidRPr="00B460E9">
              <w:rPr>
                <w:rFonts w:hint="eastAsia"/>
                <w:lang w:eastAsia="x-none"/>
              </w:rPr>
              <w:t xml:space="preserve"> </w:t>
            </w:r>
            <w:r w:rsidRPr="00B460E9">
              <w:rPr>
                <w:lang w:eastAsia="x-none"/>
              </w:rPr>
              <w:t xml:space="preserve">It’s suggested to also optionally indicate an accurate reference timing delivery periodicity from the UE to the </w:t>
            </w:r>
            <w:r w:rsidRPr="00B460E9">
              <w:rPr>
                <w:rFonts w:hint="eastAsia"/>
                <w:lang w:eastAsia="x-none"/>
              </w:rPr>
              <w:t>g</w:t>
            </w:r>
            <w:r w:rsidRPr="00B460E9">
              <w:rPr>
                <w:lang w:eastAsia="x-none"/>
              </w:rPr>
              <w:t>NB.</w:t>
            </w:r>
          </w:p>
          <w:p w14:paraId="1F40294E" w14:textId="79B7C5AD" w:rsidR="006367BD" w:rsidRDefault="006367BD" w:rsidP="00BD7F84">
            <w:pPr>
              <w:jc w:val="left"/>
              <w:rPr>
                <w:lang w:eastAsia="x-none"/>
              </w:rPr>
            </w:pPr>
          </w:p>
        </w:tc>
        <w:tc>
          <w:tcPr>
            <w:tcW w:w="5528" w:type="dxa"/>
          </w:tcPr>
          <w:p w14:paraId="0E60A130" w14:textId="77777777" w:rsidR="006367BD" w:rsidRDefault="00B460E9" w:rsidP="00BD7F84">
            <w:pPr>
              <w:jc w:val="left"/>
              <w:rPr>
                <w:lang w:eastAsia="x-none"/>
              </w:rPr>
            </w:pPr>
            <w:r w:rsidRPr="00E74469">
              <w:rPr>
                <w:lang w:eastAsia="x-none"/>
              </w:rPr>
              <w:lastRenderedPageBreak/>
              <w:t xml:space="preserve">Observation </w:t>
            </w:r>
            <w:r w:rsidRPr="00E74469">
              <w:rPr>
                <w:rFonts w:hint="eastAsia"/>
                <w:lang w:eastAsia="x-none"/>
              </w:rPr>
              <w:t>1</w:t>
            </w:r>
            <w:r w:rsidRPr="00E74469">
              <w:rPr>
                <w:lang w:eastAsia="x-none"/>
              </w:rPr>
              <w:t>:</w:t>
            </w:r>
            <w:r w:rsidRPr="00E74469">
              <w:rPr>
                <w:rFonts w:hint="eastAsia"/>
                <w:lang w:eastAsia="x-none"/>
              </w:rPr>
              <w:t xml:space="preserve"> Since the gNB chooses S-NSSAI according to the two optional methods sent by UE or the default mode of the gNB, it may be impossible for the gNB to know the service type of UE.</w:t>
            </w:r>
          </w:p>
          <w:p w14:paraId="2A5DF488" w14:textId="77777777" w:rsidR="001D727E" w:rsidRDefault="00015BA1" w:rsidP="00BD7F84">
            <w:pPr>
              <w:jc w:val="left"/>
              <w:rPr>
                <w:lang w:eastAsia="x-none"/>
              </w:rPr>
            </w:pPr>
            <w:r w:rsidRPr="007259A6">
              <w:rPr>
                <w:lang w:eastAsia="x-none"/>
              </w:rPr>
              <w:t xml:space="preserve">Observation </w:t>
            </w:r>
            <w:r w:rsidRPr="007259A6">
              <w:rPr>
                <w:rFonts w:hint="eastAsia"/>
                <w:lang w:eastAsia="x-none"/>
              </w:rPr>
              <w:t>2</w:t>
            </w:r>
            <w:r w:rsidRPr="007259A6">
              <w:rPr>
                <w:lang w:eastAsia="x-none"/>
              </w:rPr>
              <w:t>:</w:t>
            </w:r>
            <w:r w:rsidRPr="007259A6">
              <w:rPr>
                <w:rFonts w:hint="eastAsia"/>
                <w:lang w:eastAsia="x-none"/>
              </w:rPr>
              <w:t xml:space="preserve"> TSCAI for TSC services with deterministic delay but non-deterministic traffic pattern cannot implement the request for the accurate reference timing.</w:t>
            </w:r>
          </w:p>
          <w:p w14:paraId="4863BCDA" w14:textId="6D81B16B" w:rsidR="00BD7F84" w:rsidRDefault="00BE6BEA" w:rsidP="00BD7F84">
            <w:pPr>
              <w:jc w:val="left"/>
              <w:rPr>
                <w:lang w:eastAsia="x-none"/>
              </w:rPr>
            </w:pPr>
            <w:r w:rsidRPr="007B1B02">
              <w:rPr>
                <w:lang w:eastAsia="x-none"/>
              </w:rPr>
              <w:t xml:space="preserve">Observation </w:t>
            </w:r>
            <w:r w:rsidRPr="007B1B02">
              <w:rPr>
                <w:rFonts w:hint="eastAsia"/>
                <w:lang w:eastAsia="x-none"/>
              </w:rPr>
              <w:t>3</w:t>
            </w:r>
            <w:r w:rsidRPr="007B1B02">
              <w:rPr>
                <w:lang w:eastAsia="x-none"/>
              </w:rPr>
              <w:t>:</w:t>
            </w:r>
            <w:r w:rsidRPr="007B1B02">
              <w:rPr>
                <w:rFonts w:hint="eastAsia"/>
                <w:lang w:eastAsia="x-none"/>
              </w:rPr>
              <w:t xml:space="preserve"> </w:t>
            </w:r>
            <w:r w:rsidRPr="007B1B02">
              <w:rPr>
                <w:lang w:eastAsia="x-none"/>
              </w:rPr>
              <w:t xml:space="preserve">In methods </w:t>
            </w:r>
            <w:r w:rsidRPr="007B1B02">
              <w:rPr>
                <w:rFonts w:hint="eastAsia"/>
                <w:lang w:eastAsia="x-none"/>
              </w:rPr>
              <w:t>S-NSSAI</w:t>
            </w:r>
            <w:r w:rsidRPr="007B1B02">
              <w:rPr>
                <w:lang w:eastAsia="x-none"/>
              </w:rPr>
              <w:t xml:space="preserve"> and </w:t>
            </w:r>
            <w:r w:rsidRPr="007B1B02">
              <w:rPr>
                <w:rFonts w:hint="eastAsia"/>
                <w:lang w:eastAsia="x-none"/>
              </w:rPr>
              <w:t>TSCAI</w:t>
            </w:r>
            <w:r w:rsidRPr="007B1B02">
              <w:rPr>
                <w:lang w:eastAsia="x-none"/>
              </w:rPr>
              <w:t xml:space="preserve">, </w:t>
            </w:r>
            <w:r w:rsidRPr="007B1B02">
              <w:rPr>
                <w:rFonts w:hint="eastAsia"/>
                <w:lang w:eastAsia="x-none"/>
              </w:rPr>
              <w:t xml:space="preserve">gNB cannot get enough information about </w:t>
            </w:r>
            <w:r w:rsidRPr="007B1B02">
              <w:rPr>
                <w:lang w:eastAsia="x-none"/>
              </w:rPr>
              <w:t>accurate reference timing</w:t>
            </w:r>
            <w:r w:rsidRPr="007B1B02">
              <w:rPr>
                <w:rFonts w:hint="eastAsia"/>
                <w:lang w:eastAsia="x-none"/>
              </w:rPr>
              <w:t xml:space="preserve"> from the core network</w:t>
            </w:r>
            <w:r w:rsidRPr="007B1B02">
              <w:rPr>
                <w:lang w:eastAsia="x-none"/>
              </w:rPr>
              <w:t xml:space="preserve">, and neither of them can distinguish whether reference timing information is </w:t>
            </w:r>
            <w:r w:rsidRPr="007B1B02">
              <w:rPr>
                <w:lang w:eastAsia="x-none"/>
              </w:rPr>
              <w:lastRenderedPageBreak/>
              <w:t>transmitted by broadcast or unicast.</w:t>
            </w:r>
          </w:p>
          <w:p w14:paraId="20BE7B0E" w14:textId="77777777" w:rsidR="007259A6" w:rsidRDefault="00165EEC" w:rsidP="00BD7F84">
            <w:pPr>
              <w:jc w:val="left"/>
              <w:rPr>
                <w:lang w:eastAsia="x-none"/>
              </w:rPr>
            </w:pPr>
            <w:r w:rsidRPr="00D705FF">
              <w:rPr>
                <w:rFonts w:hint="eastAsia"/>
                <w:lang w:eastAsia="x-none"/>
              </w:rPr>
              <w:t>Observation 4: On-demand SI request can trigger sending ReferenceTimeInfo, in SIB9 or DLInformationTransfer, which can be mixed up to cause more confusion.</w:t>
            </w:r>
          </w:p>
          <w:p w14:paraId="75C33534" w14:textId="77777777" w:rsidR="003F1C1D" w:rsidRPr="00FA3A1E" w:rsidRDefault="003F1C1D" w:rsidP="00FA3A1E">
            <w:pPr>
              <w:jc w:val="left"/>
              <w:rPr>
                <w:lang w:eastAsia="x-none"/>
              </w:rPr>
            </w:pPr>
            <w:r w:rsidRPr="00FA3A1E">
              <w:rPr>
                <w:rFonts w:hint="eastAsia"/>
                <w:lang w:eastAsia="x-none"/>
              </w:rPr>
              <w:t>Observation 5: Under the condition that there is no precision indication of the UE synchronization clock, gNB will always send high-precision reference timing information, which will lead to greater resource overhead.</w:t>
            </w:r>
          </w:p>
          <w:p w14:paraId="7B7D63EF" w14:textId="6C41055F" w:rsidR="00D705FF" w:rsidRDefault="00D705FF" w:rsidP="00BD7F84">
            <w:pPr>
              <w:jc w:val="left"/>
              <w:rPr>
                <w:lang w:eastAsia="x-none"/>
              </w:rPr>
            </w:pPr>
          </w:p>
        </w:tc>
      </w:tr>
      <w:tr w:rsidR="00066732" w14:paraId="173D6A06" w14:textId="77777777" w:rsidTr="00BB1A24">
        <w:tc>
          <w:tcPr>
            <w:tcW w:w="1384" w:type="dxa"/>
          </w:tcPr>
          <w:p w14:paraId="5CC7817C" w14:textId="0F0AF930" w:rsidR="00066732" w:rsidRDefault="00E634C1" w:rsidP="00460285">
            <w:pPr>
              <w:jc w:val="left"/>
              <w:rPr>
                <w:lang w:eastAsia="x-none"/>
              </w:rPr>
            </w:pPr>
            <w:r>
              <w:rPr>
                <w:lang w:eastAsia="x-none"/>
              </w:rPr>
              <w:lastRenderedPageBreak/>
              <w:t>CMCC [13]</w:t>
            </w:r>
          </w:p>
        </w:tc>
        <w:tc>
          <w:tcPr>
            <w:tcW w:w="3686" w:type="dxa"/>
          </w:tcPr>
          <w:p w14:paraId="6CBF6C41" w14:textId="2052351C" w:rsidR="00066732" w:rsidRDefault="003E1FD8" w:rsidP="00460285">
            <w:pPr>
              <w:jc w:val="left"/>
              <w:rPr>
                <w:lang w:eastAsia="x-none"/>
              </w:rPr>
            </w:pPr>
            <w:r w:rsidRPr="00460285">
              <w:rPr>
                <w:lang w:eastAsia="x-none"/>
              </w:rPr>
              <w:t>Proposal 1: It is proposed that RAN can determine on the reference time granularity in the RRC message based on the UE’s report on its reference timing accuracy requirement.</w:t>
            </w:r>
          </w:p>
        </w:tc>
        <w:tc>
          <w:tcPr>
            <w:tcW w:w="5528" w:type="dxa"/>
          </w:tcPr>
          <w:p w14:paraId="07B4BCEE" w14:textId="4E7FC467" w:rsidR="00066732" w:rsidRDefault="001A2183" w:rsidP="00460285">
            <w:pPr>
              <w:jc w:val="left"/>
              <w:rPr>
                <w:lang w:eastAsia="x-none"/>
              </w:rPr>
            </w:pPr>
            <w:r w:rsidRPr="00460285">
              <w:rPr>
                <w:lang w:eastAsia="x-none"/>
              </w:rPr>
              <w:t>Observation 1: According to SA2’s answer in the LS, there is no any additional information to RAN from SA2 for determining the need for unicast reference time delivery.</w:t>
            </w:r>
          </w:p>
          <w:p w14:paraId="06A8DD46" w14:textId="3BC0B27B" w:rsidR="001A2183" w:rsidRDefault="001A2183" w:rsidP="00460285">
            <w:pPr>
              <w:jc w:val="left"/>
              <w:rPr>
                <w:lang w:eastAsia="x-none"/>
              </w:rPr>
            </w:pPr>
            <w:r w:rsidRPr="00460285">
              <w:rPr>
                <w:lang w:eastAsia="x-none"/>
              </w:rPr>
              <w:t>Observation 2: it is reasonable to just send the reference time information with finer granularity to the UE with high reference timing accuracy requirement, e.g. UE with TSC service, especially in unicast signalling mode.</w:t>
            </w:r>
          </w:p>
        </w:tc>
      </w:tr>
    </w:tbl>
    <w:p w14:paraId="5BAA0AE4" w14:textId="77777777" w:rsidR="00A23FDF" w:rsidRDefault="00A23FDF" w:rsidP="00215D47">
      <w:pPr>
        <w:rPr>
          <w:b/>
          <w:lang w:eastAsia="x-none"/>
        </w:rPr>
      </w:pPr>
    </w:p>
    <w:tbl>
      <w:tblPr>
        <w:tblStyle w:val="TableGrid"/>
        <w:tblW w:w="0" w:type="auto"/>
        <w:tblLook w:val="04A0" w:firstRow="1" w:lastRow="0" w:firstColumn="1" w:lastColumn="0" w:noHBand="0" w:noVBand="1"/>
      </w:tblPr>
      <w:tblGrid>
        <w:gridCol w:w="9855"/>
      </w:tblGrid>
      <w:tr w:rsidR="00A23FDF" w14:paraId="1616E981" w14:textId="77777777" w:rsidTr="00A23FDF">
        <w:tc>
          <w:tcPr>
            <w:tcW w:w="9855" w:type="dxa"/>
          </w:tcPr>
          <w:p w14:paraId="0808C8FE" w14:textId="447B4CDF" w:rsidR="00A23FDF" w:rsidRPr="007E1893" w:rsidRDefault="00A23FDF" w:rsidP="00A23FDF">
            <w:pPr>
              <w:rPr>
                <w:lang w:eastAsia="x-none"/>
              </w:rPr>
            </w:pPr>
            <w:r>
              <w:rPr>
                <w:lang w:eastAsia="x-none"/>
              </w:rPr>
              <w:t>Summary:</w:t>
            </w:r>
          </w:p>
          <w:p w14:paraId="5413648E" w14:textId="0A120C9C" w:rsidR="00A23FDF" w:rsidRDefault="00A23FDF" w:rsidP="00A23FDF">
            <w:pPr>
              <w:rPr>
                <w:lang w:eastAsia="x-none"/>
              </w:rPr>
            </w:pPr>
            <w:r>
              <w:rPr>
                <w:lang w:eastAsia="x-none"/>
              </w:rPr>
              <w:t xml:space="preserve">7 papers [3] [4] [6] [8] [9] </w:t>
            </w:r>
            <w:r w:rsidR="00AB6849">
              <w:rPr>
                <w:lang w:eastAsia="x-none"/>
              </w:rPr>
              <w:t xml:space="preserve">[13] </w:t>
            </w:r>
            <w:r>
              <w:rPr>
                <w:lang w:eastAsia="x-none"/>
              </w:rPr>
              <w:t>[1</w:t>
            </w:r>
            <w:r w:rsidR="007A66CF">
              <w:rPr>
                <w:lang w:eastAsia="x-none"/>
              </w:rPr>
              <w:t>4</w:t>
            </w:r>
            <w:r>
              <w:rPr>
                <w:lang w:eastAsia="x-none"/>
              </w:rPr>
              <w:t xml:space="preserve">] </w:t>
            </w:r>
            <w:r w:rsidR="00E62C15">
              <w:rPr>
                <w:lang w:eastAsia="x-none"/>
              </w:rPr>
              <w:t>proposed</w:t>
            </w:r>
            <w:r>
              <w:rPr>
                <w:lang w:eastAsia="x-none"/>
              </w:rPr>
              <w:t xml:space="preserve"> that the UE in CONNECTED can request reference time, and 2 papers [1] [5] considers that this is not needed. </w:t>
            </w:r>
          </w:p>
          <w:p w14:paraId="26FEBFF5" w14:textId="717A67C1" w:rsidR="00A23FDF" w:rsidRPr="008049ED" w:rsidRDefault="00A23FDF" w:rsidP="00E47476">
            <w:pPr>
              <w:rPr>
                <w:lang w:eastAsia="x-none"/>
              </w:rPr>
            </w:pPr>
            <w:r>
              <w:rPr>
                <w:lang w:eastAsia="x-none"/>
              </w:rPr>
              <w:t xml:space="preserve">If the UE in CONNECTED can request reference time, </w:t>
            </w:r>
            <w:r w:rsidR="006F317F">
              <w:rPr>
                <w:lang w:eastAsia="x-none"/>
              </w:rPr>
              <w:t>6</w:t>
            </w:r>
            <w:r>
              <w:rPr>
                <w:lang w:eastAsia="x-none"/>
              </w:rPr>
              <w:t xml:space="preserve"> papers [3] [4] [6] [8]</w:t>
            </w:r>
            <w:r w:rsidR="00E47476">
              <w:rPr>
                <w:lang w:eastAsia="x-none"/>
              </w:rPr>
              <w:t xml:space="preserve"> [13]</w:t>
            </w:r>
            <w:r w:rsidR="00E713CA">
              <w:rPr>
                <w:lang w:eastAsia="x-none"/>
              </w:rPr>
              <w:t xml:space="preserve"> [14]</w:t>
            </w:r>
            <w:r>
              <w:rPr>
                <w:lang w:eastAsia="x-none"/>
              </w:rPr>
              <w:t xml:space="preserve"> support to use the CONNECTED OSI procedure to request reference time, and 3 papers [5] [8] [9] support to use the </w:t>
            </w:r>
            <w:r w:rsidRPr="005566BB" w:rsidDel="006C4833">
              <w:rPr>
                <w:lang w:eastAsia="x-none"/>
              </w:rPr>
              <w:t>UEAssistanceInformation</w:t>
            </w:r>
            <w:r w:rsidRPr="005566BB">
              <w:rPr>
                <w:lang w:eastAsia="x-none"/>
              </w:rPr>
              <w:t xml:space="preserve"> message</w:t>
            </w:r>
            <w:r>
              <w:rPr>
                <w:lang w:eastAsia="x-none"/>
              </w:rPr>
              <w:t>, and 1 paper [9] supports to use the Msg5</w:t>
            </w:r>
            <w:r w:rsidRPr="005566BB">
              <w:rPr>
                <w:lang w:eastAsia="x-none"/>
              </w:rPr>
              <w:t>.</w:t>
            </w:r>
            <w:r>
              <w:rPr>
                <w:lang w:eastAsia="x-none"/>
              </w:rPr>
              <w:t xml:space="preserve"> </w:t>
            </w:r>
          </w:p>
        </w:tc>
      </w:tr>
    </w:tbl>
    <w:p w14:paraId="2570BE59" w14:textId="77777777" w:rsidR="00A23FDF" w:rsidRDefault="00A23FDF" w:rsidP="00215D47">
      <w:pPr>
        <w:rPr>
          <w:b/>
          <w:lang w:eastAsia="x-none"/>
        </w:rPr>
      </w:pPr>
    </w:p>
    <w:p w14:paraId="72272207" w14:textId="23DB1FED" w:rsidR="00296968" w:rsidRPr="00383040" w:rsidRDefault="00296968" w:rsidP="00215D47">
      <w:pPr>
        <w:rPr>
          <w:b/>
          <w:lang w:eastAsia="x-none"/>
        </w:rPr>
      </w:pPr>
      <w:r w:rsidRPr="00383040">
        <w:rPr>
          <w:b/>
          <w:lang w:eastAsia="x-none"/>
        </w:rPr>
        <w:t>Proposal</w:t>
      </w:r>
      <w:r w:rsidR="00383040">
        <w:rPr>
          <w:b/>
          <w:lang w:eastAsia="x-none"/>
        </w:rPr>
        <w:t xml:space="preserve"> 1</w:t>
      </w:r>
      <w:r w:rsidRPr="00383040">
        <w:rPr>
          <w:b/>
          <w:lang w:eastAsia="x-none"/>
        </w:rPr>
        <w:t>: The CONNECTED</w:t>
      </w:r>
      <w:r w:rsidR="003E1A19">
        <w:rPr>
          <w:b/>
          <w:lang w:eastAsia="x-none"/>
        </w:rPr>
        <w:t xml:space="preserve"> UE</w:t>
      </w:r>
      <w:r w:rsidRPr="00383040">
        <w:rPr>
          <w:b/>
          <w:lang w:eastAsia="x-none"/>
        </w:rPr>
        <w:t xml:space="preserve"> can request the reference time information.</w:t>
      </w:r>
    </w:p>
    <w:p w14:paraId="42813594" w14:textId="152E59BD" w:rsidR="002273A1" w:rsidRPr="00090362" w:rsidRDefault="002273A1" w:rsidP="00215D47">
      <w:pPr>
        <w:rPr>
          <w:b/>
          <w:lang w:eastAsia="x-none"/>
        </w:rPr>
      </w:pPr>
      <w:r w:rsidRPr="00090362">
        <w:rPr>
          <w:b/>
          <w:lang w:eastAsia="x-none"/>
        </w:rPr>
        <w:t>Proposal</w:t>
      </w:r>
      <w:r w:rsidR="00383040">
        <w:rPr>
          <w:b/>
          <w:lang w:eastAsia="x-none"/>
        </w:rPr>
        <w:t xml:space="preserve"> 2</w:t>
      </w:r>
      <w:r w:rsidRPr="00090362">
        <w:rPr>
          <w:b/>
          <w:lang w:eastAsia="x-none"/>
        </w:rPr>
        <w:t xml:space="preserve">: </w:t>
      </w:r>
      <w:r w:rsidR="00924E1E" w:rsidRPr="00090362">
        <w:rPr>
          <w:b/>
          <w:lang w:eastAsia="x-none"/>
        </w:rPr>
        <w:t>SIB9</w:t>
      </w:r>
      <w:r w:rsidR="004E36ED">
        <w:rPr>
          <w:b/>
          <w:lang w:eastAsia="x-none"/>
        </w:rPr>
        <w:t xml:space="preserve"> is supported </w:t>
      </w:r>
      <w:r w:rsidR="00702DEF">
        <w:rPr>
          <w:b/>
          <w:lang w:eastAsia="x-none"/>
        </w:rPr>
        <w:t>for</w:t>
      </w:r>
      <w:r w:rsidR="004E36ED">
        <w:rPr>
          <w:b/>
          <w:lang w:eastAsia="x-none"/>
        </w:rPr>
        <w:t xml:space="preserve"> </w:t>
      </w:r>
      <w:r w:rsidR="00702DEF">
        <w:rPr>
          <w:b/>
          <w:lang w:eastAsia="x-none"/>
        </w:rPr>
        <w:t>t</w:t>
      </w:r>
      <w:r w:rsidR="004E36ED" w:rsidRPr="00090362">
        <w:rPr>
          <w:b/>
          <w:lang w:eastAsia="x-none"/>
        </w:rPr>
        <w:t>he CONNECTED OSI</w:t>
      </w:r>
      <w:r w:rsidR="00924E1E" w:rsidRPr="00090362">
        <w:rPr>
          <w:b/>
          <w:lang w:eastAsia="x-none"/>
        </w:rPr>
        <w:t>.</w:t>
      </w:r>
    </w:p>
    <w:p w14:paraId="7775BC27" w14:textId="77777777" w:rsidR="00924E1E" w:rsidRDefault="00924E1E" w:rsidP="00215D47">
      <w:pPr>
        <w:rPr>
          <w:lang w:eastAsia="x-none"/>
        </w:rPr>
      </w:pPr>
    </w:p>
    <w:tbl>
      <w:tblPr>
        <w:tblStyle w:val="TableGrid"/>
        <w:tblW w:w="10598" w:type="dxa"/>
        <w:tblLook w:val="04A0" w:firstRow="1" w:lastRow="0" w:firstColumn="1" w:lastColumn="0" w:noHBand="0" w:noVBand="1"/>
      </w:tblPr>
      <w:tblGrid>
        <w:gridCol w:w="1384"/>
        <w:gridCol w:w="3686"/>
        <w:gridCol w:w="5528"/>
      </w:tblGrid>
      <w:tr w:rsidR="00620D83" w:rsidRPr="00704E5C" w14:paraId="68EDC5A2" w14:textId="77777777" w:rsidTr="00014EEC">
        <w:tc>
          <w:tcPr>
            <w:tcW w:w="1384" w:type="dxa"/>
          </w:tcPr>
          <w:p w14:paraId="28BF1702" w14:textId="77777777" w:rsidR="00620D83" w:rsidRPr="00704E5C" w:rsidRDefault="00620D83" w:rsidP="00014EEC">
            <w:pPr>
              <w:rPr>
                <w:b/>
                <w:lang w:eastAsia="x-none"/>
              </w:rPr>
            </w:pPr>
            <w:r w:rsidRPr="00704E5C">
              <w:rPr>
                <w:b/>
                <w:lang w:val="en-US"/>
              </w:rPr>
              <w:t>Company (Tdoc)</w:t>
            </w:r>
          </w:p>
        </w:tc>
        <w:tc>
          <w:tcPr>
            <w:tcW w:w="3686" w:type="dxa"/>
          </w:tcPr>
          <w:p w14:paraId="45E2749A" w14:textId="77777777" w:rsidR="00620D83" w:rsidRPr="00704E5C" w:rsidRDefault="00620D83" w:rsidP="00014EEC">
            <w:pPr>
              <w:rPr>
                <w:b/>
                <w:lang w:eastAsia="x-none"/>
              </w:rPr>
            </w:pPr>
            <w:r w:rsidRPr="00704E5C">
              <w:rPr>
                <w:b/>
                <w:lang w:val="en-US"/>
              </w:rPr>
              <w:t>Proposals</w:t>
            </w:r>
          </w:p>
        </w:tc>
        <w:tc>
          <w:tcPr>
            <w:tcW w:w="5528" w:type="dxa"/>
          </w:tcPr>
          <w:p w14:paraId="1BA01FB9" w14:textId="77777777" w:rsidR="00620D83" w:rsidRPr="00704E5C" w:rsidRDefault="00620D83" w:rsidP="00014EEC">
            <w:pPr>
              <w:rPr>
                <w:b/>
                <w:lang w:eastAsia="x-none"/>
              </w:rPr>
            </w:pPr>
            <w:r w:rsidRPr="00704E5C">
              <w:rPr>
                <w:b/>
                <w:lang w:eastAsia="x-none"/>
              </w:rPr>
              <w:t>Argument</w:t>
            </w:r>
          </w:p>
        </w:tc>
      </w:tr>
      <w:tr w:rsidR="00637036" w14:paraId="1617823C" w14:textId="77777777" w:rsidTr="00014EEC">
        <w:tc>
          <w:tcPr>
            <w:tcW w:w="1384" w:type="dxa"/>
          </w:tcPr>
          <w:p w14:paraId="04C3D85C" w14:textId="0AEA5370" w:rsidR="00637036" w:rsidRDefault="00637036" w:rsidP="00637036">
            <w:pPr>
              <w:jc w:val="left"/>
              <w:rPr>
                <w:lang w:eastAsia="x-none"/>
              </w:rPr>
            </w:pPr>
            <w:r>
              <w:rPr>
                <w:lang w:eastAsia="x-none"/>
              </w:rPr>
              <w:t xml:space="preserve">vivo [4] </w:t>
            </w:r>
          </w:p>
        </w:tc>
        <w:tc>
          <w:tcPr>
            <w:tcW w:w="3686" w:type="dxa"/>
          </w:tcPr>
          <w:p w14:paraId="6738961C" w14:textId="77777777" w:rsidR="00637036" w:rsidRDefault="00637036" w:rsidP="00637036">
            <w:pPr>
              <w:tabs>
                <w:tab w:val="left" w:pos="611"/>
              </w:tabs>
              <w:jc w:val="left"/>
              <w:rPr>
                <w:lang w:eastAsia="x-none"/>
              </w:rPr>
            </w:pPr>
            <w:r w:rsidRPr="00897BDC">
              <w:rPr>
                <w:lang w:eastAsia="x-none"/>
              </w:rPr>
              <w:t>Proposal 2: The referenceSFN field is configured when the referenceTimeInfo field is included in the SIB9 of the RRCReconfiguration message.</w:t>
            </w:r>
          </w:p>
          <w:p w14:paraId="3786A4AF" w14:textId="77777777" w:rsidR="00637036" w:rsidRDefault="00637036" w:rsidP="00637036">
            <w:pPr>
              <w:tabs>
                <w:tab w:val="left" w:pos="611"/>
              </w:tabs>
              <w:jc w:val="left"/>
              <w:rPr>
                <w:lang w:eastAsia="x-none"/>
              </w:rPr>
            </w:pPr>
          </w:p>
        </w:tc>
        <w:tc>
          <w:tcPr>
            <w:tcW w:w="5528" w:type="dxa"/>
          </w:tcPr>
          <w:p w14:paraId="7A5B54B7" w14:textId="77777777" w:rsidR="00637036" w:rsidRDefault="00637036" w:rsidP="00637036">
            <w:pPr>
              <w:tabs>
                <w:tab w:val="left" w:pos="611"/>
              </w:tabs>
              <w:rPr>
                <w:lang w:eastAsia="x-none"/>
              </w:rPr>
            </w:pPr>
            <w:r w:rsidRPr="00B1765E">
              <w:rPr>
                <w:lang w:eastAsia="x-none"/>
              </w:rPr>
              <w:t>Observation 2. On-demand SI in CONNECTED cannot be directly reused for request of ReferenceTimeInfo. Some potential specification impact is clearly foreseen, so</w:t>
            </w:r>
            <w:r>
              <w:rPr>
                <w:lang w:eastAsia="x-none"/>
              </w:rPr>
              <w:t xml:space="preserve"> it is not a cleaned approach.</w:t>
            </w:r>
          </w:p>
          <w:p w14:paraId="22724D98" w14:textId="1CCDE599" w:rsidR="00637036" w:rsidRDefault="00637036" w:rsidP="00637036">
            <w:pPr>
              <w:jc w:val="left"/>
              <w:rPr>
                <w:lang w:eastAsia="x-none"/>
              </w:rPr>
            </w:pPr>
            <w:r w:rsidRPr="00E53FB3">
              <w:rPr>
                <w:lang w:eastAsia="x-none"/>
              </w:rPr>
              <w:t>Observation 4: According to the current RRC CR for the IIOT WI, the referenceSFN field is only configured for the referenceTimeInfo included the DLInformationTransfer.</w:t>
            </w:r>
          </w:p>
        </w:tc>
      </w:tr>
      <w:tr w:rsidR="00417E1E" w14:paraId="527D790E" w14:textId="77777777" w:rsidTr="00014EEC">
        <w:tc>
          <w:tcPr>
            <w:tcW w:w="1384" w:type="dxa"/>
          </w:tcPr>
          <w:p w14:paraId="35F4C768" w14:textId="0958CB26" w:rsidR="00417E1E" w:rsidRDefault="00417E1E" w:rsidP="00417E1E">
            <w:pPr>
              <w:jc w:val="left"/>
              <w:rPr>
                <w:lang w:eastAsia="x-none"/>
              </w:rPr>
            </w:pPr>
            <w:r>
              <w:rPr>
                <w:lang w:eastAsia="x-none"/>
              </w:rPr>
              <w:t>Huawei [14]</w:t>
            </w:r>
          </w:p>
        </w:tc>
        <w:tc>
          <w:tcPr>
            <w:tcW w:w="3686" w:type="dxa"/>
          </w:tcPr>
          <w:p w14:paraId="2E762734" w14:textId="77777777" w:rsidR="00417E1E" w:rsidRPr="00335B4C" w:rsidRDefault="00417E1E" w:rsidP="00417E1E">
            <w:pPr>
              <w:tabs>
                <w:tab w:val="left" w:pos="611"/>
              </w:tabs>
              <w:jc w:val="left"/>
              <w:rPr>
                <w:lang w:eastAsia="x-none"/>
              </w:rPr>
            </w:pPr>
            <w:r w:rsidRPr="00335B4C">
              <w:rPr>
                <w:lang w:eastAsia="x-none"/>
              </w:rPr>
              <w:t xml:space="preserve">Proposal 2: Some corrections should be made to unicast time information based on RRC connected OSI </w:t>
            </w:r>
            <w:r w:rsidRPr="00335B4C">
              <w:rPr>
                <w:lang w:eastAsia="x-none"/>
              </w:rPr>
              <w:lastRenderedPageBreak/>
              <w:t>mechanism:</w:t>
            </w:r>
          </w:p>
          <w:p w14:paraId="05CACACA" w14:textId="77777777" w:rsidR="00417E1E" w:rsidRPr="00335B4C" w:rsidRDefault="00417E1E" w:rsidP="00417E1E">
            <w:pPr>
              <w:tabs>
                <w:tab w:val="left" w:pos="611"/>
              </w:tabs>
              <w:jc w:val="left"/>
              <w:rPr>
                <w:lang w:eastAsia="x-none"/>
              </w:rPr>
            </w:pPr>
            <w:r w:rsidRPr="00335B4C">
              <w:rPr>
                <w:lang w:eastAsia="x-none"/>
              </w:rPr>
              <w:t>Option1: Add reference SFN for timeInfoUTC when timeinfoUTC is transferred by unicast.</w:t>
            </w:r>
          </w:p>
          <w:p w14:paraId="4FD25324" w14:textId="77777777" w:rsidR="00417E1E" w:rsidRPr="00014EEC" w:rsidRDefault="00417E1E" w:rsidP="00417E1E">
            <w:pPr>
              <w:tabs>
                <w:tab w:val="left" w:pos="611"/>
              </w:tabs>
              <w:jc w:val="left"/>
              <w:rPr>
                <w:lang w:eastAsia="x-none"/>
              </w:rPr>
            </w:pPr>
            <w:r w:rsidRPr="00014EEC">
              <w:rPr>
                <w:lang w:eastAsia="x-none"/>
              </w:rPr>
              <w:t>Option2: Ensure referenceSFN IE is always available to the reference timing information, i.e. reference SFN should be mandatory if referenceTimeInfo is included in RRC reconfig.</w:t>
            </w:r>
          </w:p>
          <w:p w14:paraId="52CC68EA" w14:textId="77777777" w:rsidR="00417E1E" w:rsidRPr="00335B4C" w:rsidRDefault="00417E1E" w:rsidP="00417E1E">
            <w:pPr>
              <w:tabs>
                <w:tab w:val="left" w:pos="611"/>
              </w:tabs>
              <w:jc w:val="left"/>
              <w:rPr>
                <w:lang w:eastAsia="x-none"/>
              </w:rPr>
            </w:pPr>
            <w:r w:rsidRPr="00335B4C">
              <w:rPr>
                <w:lang w:eastAsia="x-none"/>
              </w:rPr>
              <w:t>Option3: gNB transfers reference time information to UE in RRC dedicated signal, e.g. DLInformationTransfer when request by UE in RRC Connected with OSI mechanism.</w:t>
            </w:r>
          </w:p>
          <w:p w14:paraId="0A92B647" w14:textId="77777777" w:rsidR="00417E1E" w:rsidRDefault="00417E1E" w:rsidP="00417E1E">
            <w:pPr>
              <w:tabs>
                <w:tab w:val="left" w:pos="611"/>
              </w:tabs>
              <w:jc w:val="left"/>
              <w:rPr>
                <w:lang w:eastAsia="x-none"/>
              </w:rPr>
            </w:pPr>
          </w:p>
        </w:tc>
        <w:tc>
          <w:tcPr>
            <w:tcW w:w="5528" w:type="dxa"/>
          </w:tcPr>
          <w:p w14:paraId="06E1B4E0" w14:textId="77777777" w:rsidR="00417E1E" w:rsidRPr="006A1796" w:rsidRDefault="00417E1E" w:rsidP="00417E1E">
            <w:pPr>
              <w:tabs>
                <w:tab w:val="left" w:pos="611"/>
              </w:tabs>
              <w:jc w:val="left"/>
              <w:rPr>
                <w:lang w:eastAsia="x-none"/>
              </w:rPr>
            </w:pPr>
            <w:r w:rsidRPr="006A1796">
              <w:rPr>
                <w:lang w:eastAsia="x-none"/>
              </w:rPr>
              <w:lastRenderedPageBreak/>
              <w:t>Observation 3: UTC time would lack its reference SFN when SIB9 is transferred by unicast.</w:t>
            </w:r>
          </w:p>
          <w:p w14:paraId="39677EEF" w14:textId="1BE49D04" w:rsidR="00417E1E" w:rsidRPr="00A41746" w:rsidRDefault="00417E1E" w:rsidP="00417E1E">
            <w:pPr>
              <w:jc w:val="left"/>
              <w:rPr>
                <w:lang w:eastAsia="x-none"/>
              </w:rPr>
            </w:pPr>
            <w:r w:rsidRPr="006A1796">
              <w:rPr>
                <w:lang w:eastAsia="x-none"/>
              </w:rPr>
              <w:t xml:space="preserve">Observation 4: The reference time would miss its reference </w:t>
            </w:r>
            <w:r w:rsidRPr="006A1796">
              <w:rPr>
                <w:lang w:eastAsia="x-none"/>
              </w:rPr>
              <w:lastRenderedPageBreak/>
              <w:t>SFN when DLInformationTransfer message is absent.</w:t>
            </w:r>
          </w:p>
        </w:tc>
      </w:tr>
      <w:tr w:rsidR="00887207" w14:paraId="5CC7B248" w14:textId="77777777" w:rsidTr="00014EEC">
        <w:tc>
          <w:tcPr>
            <w:tcW w:w="1384" w:type="dxa"/>
          </w:tcPr>
          <w:p w14:paraId="5FE74E95" w14:textId="5560E3BA" w:rsidR="00887207" w:rsidRDefault="00887207" w:rsidP="00887207">
            <w:pPr>
              <w:jc w:val="left"/>
              <w:rPr>
                <w:lang w:eastAsia="x-none"/>
              </w:rPr>
            </w:pPr>
            <w:r w:rsidRPr="007B4D87">
              <w:rPr>
                <w:sz w:val="20"/>
              </w:rPr>
              <w:lastRenderedPageBreak/>
              <w:t>ZTE; China Southern Power Grid [9]</w:t>
            </w:r>
          </w:p>
        </w:tc>
        <w:tc>
          <w:tcPr>
            <w:tcW w:w="3686" w:type="dxa"/>
          </w:tcPr>
          <w:p w14:paraId="010D3DC0" w14:textId="77777777" w:rsidR="00887207" w:rsidRPr="007B4D87" w:rsidRDefault="00887207" w:rsidP="00887207">
            <w:pPr>
              <w:tabs>
                <w:tab w:val="left" w:pos="611"/>
              </w:tabs>
              <w:spacing w:afterLines="50" w:line="280" w:lineRule="exact"/>
              <w:jc w:val="left"/>
              <w:rPr>
                <w:sz w:val="20"/>
              </w:rPr>
            </w:pPr>
            <w:r w:rsidRPr="007B4D87">
              <w:rPr>
                <w:sz w:val="20"/>
              </w:rPr>
              <w:t>Proposal 2:</w:t>
            </w:r>
            <w:r w:rsidRPr="007B4D87">
              <w:rPr>
                <w:rFonts w:hint="eastAsia"/>
                <w:sz w:val="20"/>
              </w:rPr>
              <w:t xml:space="preserve"> </w:t>
            </w:r>
            <w:r w:rsidRPr="007B4D87">
              <w:rPr>
                <w:sz w:val="20"/>
              </w:rPr>
              <w:t xml:space="preserve">It’s suggested to also optionally indicate an accurate reference timing delivery periodicity from the UE to the </w:t>
            </w:r>
            <w:r w:rsidRPr="007B4D87">
              <w:rPr>
                <w:rFonts w:hint="eastAsia"/>
                <w:sz w:val="20"/>
              </w:rPr>
              <w:t>g</w:t>
            </w:r>
            <w:r w:rsidRPr="007B4D87">
              <w:rPr>
                <w:sz w:val="20"/>
              </w:rPr>
              <w:t>NB.</w:t>
            </w:r>
          </w:p>
          <w:p w14:paraId="47BE89AA" w14:textId="77777777" w:rsidR="00887207" w:rsidRDefault="00887207" w:rsidP="00887207">
            <w:pPr>
              <w:tabs>
                <w:tab w:val="left" w:pos="611"/>
              </w:tabs>
              <w:jc w:val="left"/>
              <w:rPr>
                <w:lang w:eastAsia="x-none"/>
              </w:rPr>
            </w:pPr>
          </w:p>
        </w:tc>
        <w:tc>
          <w:tcPr>
            <w:tcW w:w="5528" w:type="dxa"/>
          </w:tcPr>
          <w:p w14:paraId="73B408EF" w14:textId="7406A6CB" w:rsidR="00887207" w:rsidRPr="00A41746" w:rsidRDefault="00887207" w:rsidP="00887207">
            <w:pPr>
              <w:jc w:val="left"/>
              <w:rPr>
                <w:lang w:eastAsia="x-none"/>
              </w:rPr>
            </w:pPr>
            <w:r>
              <w:rPr>
                <w:sz w:val="20"/>
              </w:rPr>
              <w:t>C</w:t>
            </w:r>
            <w:r>
              <w:rPr>
                <w:rFonts w:hint="eastAsia"/>
                <w:sz w:val="20"/>
              </w:rPr>
              <w:t xml:space="preserve">onsidering that the TSC service period is generally long and the UE clock will </w:t>
            </w:r>
            <w:r>
              <w:rPr>
                <w:sz w:val="20"/>
              </w:rPr>
              <w:t>drift</w:t>
            </w:r>
            <w:r>
              <w:rPr>
                <w:rFonts w:hint="eastAsia"/>
                <w:sz w:val="20"/>
              </w:rPr>
              <w:t xml:space="preserve">, the UE needs to be calibrated again within a certain period of time, which means that the </w:t>
            </w:r>
            <w:r>
              <w:rPr>
                <w:sz w:val="20"/>
              </w:rPr>
              <w:t>unicast accurate reference timing</w:t>
            </w:r>
            <w:r>
              <w:rPr>
                <w:rFonts w:hint="eastAsia"/>
                <w:sz w:val="20"/>
              </w:rPr>
              <w:t xml:space="preserve"> should be delivered periodically.</w:t>
            </w:r>
            <w:r>
              <w:rPr>
                <w:sz w:val="20"/>
              </w:rPr>
              <w:t xml:space="preserve"> </w:t>
            </w:r>
            <w:r>
              <w:rPr>
                <w:rFonts w:hint="eastAsia"/>
                <w:sz w:val="20"/>
              </w:rPr>
              <w:t xml:space="preserve">The </w:t>
            </w:r>
            <w:r>
              <w:rPr>
                <w:sz w:val="20"/>
              </w:rPr>
              <w:t>periodicity would depend on the UE’s crystal oscillator precision and time drift degree,</w:t>
            </w:r>
            <w:r>
              <w:rPr>
                <w:rFonts w:hint="eastAsia"/>
                <w:sz w:val="20"/>
              </w:rPr>
              <w:t xml:space="preserve"> which</w:t>
            </w:r>
            <w:r>
              <w:rPr>
                <w:sz w:val="20"/>
              </w:rPr>
              <w:t xml:space="preserve"> may be different for different UEs.</w:t>
            </w:r>
          </w:p>
        </w:tc>
      </w:tr>
    </w:tbl>
    <w:p w14:paraId="63B16D68" w14:textId="77777777" w:rsidR="00620D83" w:rsidRDefault="00620D83" w:rsidP="00215D47">
      <w:pPr>
        <w:rPr>
          <w:lang w:eastAsia="x-none"/>
        </w:rPr>
      </w:pPr>
    </w:p>
    <w:tbl>
      <w:tblPr>
        <w:tblStyle w:val="TableGrid"/>
        <w:tblW w:w="0" w:type="auto"/>
        <w:tblLook w:val="04A0" w:firstRow="1" w:lastRow="0" w:firstColumn="1" w:lastColumn="0" w:noHBand="0" w:noVBand="1"/>
      </w:tblPr>
      <w:tblGrid>
        <w:gridCol w:w="9855"/>
      </w:tblGrid>
      <w:tr w:rsidR="003851E2" w14:paraId="4ED8079F" w14:textId="77777777" w:rsidTr="003851E2">
        <w:tc>
          <w:tcPr>
            <w:tcW w:w="9855" w:type="dxa"/>
          </w:tcPr>
          <w:p w14:paraId="325B4AD7" w14:textId="7352E182" w:rsidR="003851E2" w:rsidRDefault="00630BEB" w:rsidP="00215D47">
            <w:pPr>
              <w:rPr>
                <w:lang w:eastAsia="x-none"/>
              </w:rPr>
            </w:pPr>
            <w:r>
              <w:rPr>
                <w:lang w:eastAsia="x-none"/>
              </w:rPr>
              <w:t>Summary:</w:t>
            </w:r>
          </w:p>
          <w:p w14:paraId="4DA23C66" w14:textId="77777777" w:rsidR="00630BEB" w:rsidRDefault="00630BEB" w:rsidP="00630BEB">
            <w:pPr>
              <w:rPr>
                <w:lang w:eastAsia="x-none"/>
              </w:rPr>
            </w:pPr>
            <w:r>
              <w:rPr>
                <w:lang w:eastAsia="x-none"/>
              </w:rPr>
              <w:t xml:space="preserve">1 paper [9] proposes to indicate an </w:t>
            </w:r>
            <w:r w:rsidRPr="007B4D87">
              <w:rPr>
                <w:sz w:val="20"/>
              </w:rPr>
              <w:t xml:space="preserve">accurate reference timing delivery periodicity from the UE to the </w:t>
            </w:r>
            <w:r w:rsidRPr="007B4D87">
              <w:rPr>
                <w:rFonts w:hint="eastAsia"/>
                <w:sz w:val="20"/>
              </w:rPr>
              <w:t>g</w:t>
            </w:r>
            <w:r w:rsidRPr="007B4D87">
              <w:rPr>
                <w:sz w:val="20"/>
              </w:rPr>
              <w:t>NB</w:t>
            </w:r>
            <w:r>
              <w:rPr>
                <w:sz w:val="20"/>
              </w:rPr>
              <w:t>.</w:t>
            </w:r>
          </w:p>
          <w:p w14:paraId="166C2BC6" w14:textId="63F3FEC7" w:rsidR="00630BEB" w:rsidRDefault="00630BEB" w:rsidP="00630BEB">
            <w:pPr>
              <w:rPr>
                <w:lang w:eastAsia="x-none"/>
              </w:rPr>
            </w:pPr>
            <w:r>
              <w:rPr>
                <w:lang w:eastAsia="x-none"/>
              </w:rPr>
              <w:t>2 papers [4] [14] propose to indicate the reference SFN when SIB9/</w:t>
            </w:r>
            <w:r w:rsidRPr="00FD2F96">
              <w:rPr>
                <w:lang w:eastAsia="x-none"/>
              </w:rPr>
              <w:t xml:space="preserve"> </w:t>
            </w:r>
            <w:r w:rsidRPr="00335B4C">
              <w:rPr>
                <w:lang w:eastAsia="x-none"/>
              </w:rPr>
              <w:t>timeinfoUTC</w:t>
            </w:r>
            <w:r>
              <w:rPr>
                <w:lang w:eastAsia="x-none"/>
              </w:rPr>
              <w:t xml:space="preserve"> is provided via unicast.</w:t>
            </w:r>
          </w:p>
        </w:tc>
      </w:tr>
    </w:tbl>
    <w:p w14:paraId="03F11192" w14:textId="77777777" w:rsidR="003851E2" w:rsidRDefault="003851E2" w:rsidP="00215D47">
      <w:pPr>
        <w:rPr>
          <w:lang w:eastAsia="x-none"/>
        </w:rPr>
      </w:pPr>
    </w:p>
    <w:p w14:paraId="7F4FD1B1" w14:textId="7B23C572" w:rsidR="00343D93" w:rsidRPr="006F1BCB" w:rsidRDefault="00343D93" w:rsidP="00343D93">
      <w:pPr>
        <w:tabs>
          <w:tab w:val="left" w:pos="611"/>
        </w:tabs>
        <w:jc w:val="left"/>
        <w:rPr>
          <w:b/>
        </w:rPr>
      </w:pPr>
      <w:r w:rsidRPr="006F1BCB">
        <w:rPr>
          <w:b/>
        </w:rPr>
        <w:t xml:space="preserve">Proposal </w:t>
      </w:r>
      <w:r w:rsidR="00CA3B1F">
        <w:rPr>
          <w:b/>
        </w:rPr>
        <w:t>5</w:t>
      </w:r>
      <w:r w:rsidRPr="006F1BCB">
        <w:rPr>
          <w:b/>
        </w:rPr>
        <w:t>: Some corrections should be made to unicast time information based on RRC connected OSI mechanism:</w:t>
      </w:r>
    </w:p>
    <w:p w14:paraId="342C6F9C" w14:textId="77777777" w:rsidR="00343D93" w:rsidRPr="006F1BCB" w:rsidRDefault="00343D93" w:rsidP="00343D93">
      <w:pPr>
        <w:pStyle w:val="ListParagraph"/>
        <w:numPr>
          <w:ilvl w:val="0"/>
          <w:numId w:val="25"/>
        </w:numPr>
        <w:tabs>
          <w:tab w:val="left" w:pos="611"/>
        </w:tabs>
        <w:ind w:firstLineChars="0"/>
        <w:rPr>
          <w:b/>
        </w:rPr>
      </w:pPr>
      <w:r w:rsidRPr="006F1BCB">
        <w:rPr>
          <w:b/>
        </w:rPr>
        <w:t>Option1: Add reference SFN for timeInfoUTC when timeinfoUTC is transferred by unicast.</w:t>
      </w:r>
    </w:p>
    <w:p w14:paraId="27C27456" w14:textId="77777777" w:rsidR="00343D93" w:rsidRPr="006F1BCB" w:rsidRDefault="00343D93" w:rsidP="00343D93">
      <w:pPr>
        <w:pStyle w:val="ListParagraph"/>
        <w:numPr>
          <w:ilvl w:val="0"/>
          <w:numId w:val="25"/>
        </w:numPr>
        <w:tabs>
          <w:tab w:val="left" w:pos="611"/>
        </w:tabs>
        <w:ind w:firstLineChars="0"/>
        <w:rPr>
          <w:b/>
        </w:rPr>
      </w:pPr>
      <w:r w:rsidRPr="006F1BCB">
        <w:rPr>
          <w:b/>
        </w:rPr>
        <w:t>Option2: Ensure referenceSFN IE is always available to the reference timing information, i.e. reference SFN should be mandatory if referenceTimeInfo is included in RRC reconfig.</w:t>
      </w:r>
    </w:p>
    <w:p w14:paraId="69F5D7B7" w14:textId="77777777" w:rsidR="00343D93" w:rsidRPr="006F1BCB" w:rsidRDefault="00343D93" w:rsidP="00343D93">
      <w:pPr>
        <w:pStyle w:val="ListParagraph"/>
        <w:numPr>
          <w:ilvl w:val="0"/>
          <w:numId w:val="25"/>
        </w:numPr>
        <w:tabs>
          <w:tab w:val="left" w:pos="611"/>
        </w:tabs>
        <w:ind w:firstLineChars="0"/>
        <w:rPr>
          <w:b/>
        </w:rPr>
      </w:pPr>
      <w:r w:rsidRPr="006F1BCB">
        <w:rPr>
          <w:b/>
        </w:rPr>
        <w:t>Option3: gNB transfers reference time information to UE in RRC dedicated signal, e.g. DLInformationTransfer when request by UE in RRC Connected with OSI mechanism.</w:t>
      </w:r>
    </w:p>
    <w:p w14:paraId="45A45662" w14:textId="77777777" w:rsidR="00405E56" w:rsidRPr="00405E56" w:rsidRDefault="00405E56" w:rsidP="00A73338">
      <w:pPr>
        <w:tabs>
          <w:tab w:val="left" w:pos="611"/>
        </w:tabs>
        <w:jc w:val="left"/>
        <w:rPr>
          <w:b/>
        </w:rPr>
      </w:pPr>
      <w:r w:rsidRPr="00405E56">
        <w:rPr>
          <w:b/>
        </w:rPr>
        <w:t>Proposal 6: The U</w:t>
      </w:r>
      <w:bookmarkStart w:id="2" w:name="_GoBack"/>
      <w:bookmarkEnd w:id="2"/>
      <w:r w:rsidRPr="00405E56">
        <w:rPr>
          <w:b/>
        </w:rPr>
        <w:t>E optionally indicates an accurate reference timing delivery periodicity.</w:t>
      </w:r>
    </w:p>
    <w:p w14:paraId="177B1379" w14:textId="77777777" w:rsidR="00620D83" w:rsidRDefault="00620D83" w:rsidP="00215D47">
      <w:pPr>
        <w:rPr>
          <w:lang w:eastAsia="x-none"/>
        </w:rPr>
      </w:pPr>
    </w:p>
    <w:p w14:paraId="7699F0EC" w14:textId="304CE167" w:rsidR="0095109B" w:rsidRDefault="00192CB7" w:rsidP="0095109B">
      <w:pPr>
        <w:pStyle w:val="Heading2"/>
        <w:keepLines w:val="0"/>
        <w:tabs>
          <w:tab w:val="clear" w:pos="1002"/>
          <w:tab w:val="num" w:pos="576"/>
        </w:tabs>
        <w:spacing w:line="240" w:lineRule="auto"/>
        <w:ind w:left="0" w:firstLine="0"/>
        <w:jc w:val="left"/>
      </w:pPr>
      <w:r>
        <w:t>Other</w:t>
      </w:r>
      <w:r w:rsidR="00C80E7B">
        <w:t xml:space="preserve"> issues</w:t>
      </w:r>
    </w:p>
    <w:p w14:paraId="36F4A345" w14:textId="68369559" w:rsidR="0095109B" w:rsidRPr="0095109B" w:rsidRDefault="00173E29" w:rsidP="0095109B">
      <w:pPr>
        <w:rPr>
          <w:lang w:eastAsia="x-none"/>
        </w:rPr>
      </w:pPr>
      <w:r>
        <w:rPr>
          <w:lang w:eastAsia="x-none"/>
        </w:rPr>
        <w:t>This section provide</w:t>
      </w:r>
      <w:r w:rsidR="008B3F2D">
        <w:rPr>
          <w:lang w:eastAsia="x-none"/>
        </w:rPr>
        <w:t>s</w:t>
      </w:r>
      <w:r>
        <w:rPr>
          <w:lang w:eastAsia="x-none"/>
        </w:rPr>
        <w:t xml:space="preserve"> a summary of the staget-3 details on accurate reference timing.</w:t>
      </w:r>
    </w:p>
    <w:tbl>
      <w:tblPr>
        <w:tblStyle w:val="TableGrid"/>
        <w:tblW w:w="10598" w:type="dxa"/>
        <w:tblLook w:val="04A0" w:firstRow="1" w:lastRow="0" w:firstColumn="1" w:lastColumn="0" w:noHBand="0" w:noVBand="1"/>
      </w:tblPr>
      <w:tblGrid>
        <w:gridCol w:w="1384"/>
        <w:gridCol w:w="3686"/>
        <w:gridCol w:w="5528"/>
      </w:tblGrid>
      <w:tr w:rsidR="009A50D4" w14:paraId="5D1C6285" w14:textId="77777777" w:rsidTr="001D1A86">
        <w:tc>
          <w:tcPr>
            <w:tcW w:w="1384" w:type="dxa"/>
          </w:tcPr>
          <w:p w14:paraId="0A3FB36D" w14:textId="77777777" w:rsidR="009A50D4" w:rsidRPr="00704E5C" w:rsidRDefault="009A50D4" w:rsidP="005620B8">
            <w:pPr>
              <w:rPr>
                <w:b/>
                <w:lang w:eastAsia="x-none"/>
              </w:rPr>
            </w:pPr>
            <w:r w:rsidRPr="00704E5C">
              <w:rPr>
                <w:b/>
                <w:lang w:val="en-US"/>
              </w:rPr>
              <w:lastRenderedPageBreak/>
              <w:t>Company (Tdoc)</w:t>
            </w:r>
          </w:p>
        </w:tc>
        <w:tc>
          <w:tcPr>
            <w:tcW w:w="3686" w:type="dxa"/>
          </w:tcPr>
          <w:p w14:paraId="48D30968" w14:textId="77777777" w:rsidR="009A50D4" w:rsidRPr="00704E5C" w:rsidRDefault="009A50D4" w:rsidP="005620B8">
            <w:pPr>
              <w:rPr>
                <w:b/>
                <w:lang w:eastAsia="x-none"/>
              </w:rPr>
            </w:pPr>
            <w:r w:rsidRPr="00704E5C">
              <w:rPr>
                <w:b/>
                <w:lang w:val="en-US"/>
              </w:rPr>
              <w:t>Proposals</w:t>
            </w:r>
          </w:p>
        </w:tc>
        <w:tc>
          <w:tcPr>
            <w:tcW w:w="5528" w:type="dxa"/>
          </w:tcPr>
          <w:p w14:paraId="631CA615" w14:textId="77777777" w:rsidR="009A50D4" w:rsidRPr="00704E5C" w:rsidRDefault="009A50D4" w:rsidP="005620B8">
            <w:pPr>
              <w:rPr>
                <w:b/>
                <w:lang w:eastAsia="x-none"/>
              </w:rPr>
            </w:pPr>
            <w:r w:rsidRPr="00704E5C">
              <w:rPr>
                <w:b/>
                <w:lang w:eastAsia="x-none"/>
              </w:rPr>
              <w:t>Argument</w:t>
            </w:r>
          </w:p>
        </w:tc>
      </w:tr>
      <w:tr w:rsidR="00B77A94" w14:paraId="3BA70471" w14:textId="77777777" w:rsidTr="001D1A86">
        <w:tc>
          <w:tcPr>
            <w:tcW w:w="1384" w:type="dxa"/>
          </w:tcPr>
          <w:p w14:paraId="24FC81ED" w14:textId="536DD389" w:rsidR="00B77A94" w:rsidRDefault="00B77A94" w:rsidP="00B77A94">
            <w:pPr>
              <w:jc w:val="left"/>
              <w:rPr>
                <w:lang w:eastAsia="x-none"/>
              </w:rPr>
            </w:pPr>
            <w:r>
              <w:rPr>
                <w:lang w:eastAsia="x-none"/>
              </w:rPr>
              <w:t>Ericsson [2]</w:t>
            </w:r>
          </w:p>
        </w:tc>
        <w:tc>
          <w:tcPr>
            <w:tcW w:w="3686" w:type="dxa"/>
          </w:tcPr>
          <w:p w14:paraId="37591FE9" w14:textId="77777777" w:rsidR="00B77A94" w:rsidRDefault="00B77A94" w:rsidP="00B77A94">
            <w:pPr>
              <w:tabs>
                <w:tab w:val="left" w:pos="611"/>
              </w:tabs>
              <w:jc w:val="left"/>
              <w:rPr>
                <w:lang w:eastAsia="x-none"/>
              </w:rPr>
            </w:pPr>
            <w:r>
              <w:rPr>
                <w:lang w:eastAsia="x-none"/>
              </w:rPr>
              <w:t>Proposal 1: The accurate reference time information (in referenceTimeInfo), if provided, includes all time information from the start of the time.</w:t>
            </w:r>
          </w:p>
          <w:p w14:paraId="712A121F" w14:textId="77777777" w:rsidR="00B77A94" w:rsidRDefault="00B77A94" w:rsidP="00B77A94">
            <w:pPr>
              <w:tabs>
                <w:tab w:val="left" w:pos="611"/>
              </w:tabs>
              <w:jc w:val="left"/>
              <w:rPr>
                <w:lang w:eastAsia="x-none"/>
              </w:rPr>
            </w:pPr>
            <w:r>
              <w:rPr>
                <w:lang w:eastAsia="x-none"/>
              </w:rPr>
              <w:t>Proposal 2: Adopt the TP in section 5 on simplying the reference timing information encoding.</w:t>
            </w:r>
          </w:p>
          <w:p w14:paraId="5CEC87EB" w14:textId="36B4E6FF" w:rsidR="00B77A94" w:rsidRDefault="00B77A94" w:rsidP="00B77A94">
            <w:pPr>
              <w:tabs>
                <w:tab w:val="left" w:pos="611"/>
              </w:tabs>
              <w:jc w:val="left"/>
              <w:rPr>
                <w:lang w:eastAsia="x-none"/>
              </w:rPr>
            </w:pPr>
          </w:p>
        </w:tc>
        <w:tc>
          <w:tcPr>
            <w:tcW w:w="5528" w:type="dxa"/>
          </w:tcPr>
          <w:p w14:paraId="76061F5A" w14:textId="77777777" w:rsidR="00B77A94" w:rsidRDefault="00B77A94" w:rsidP="00B77A94">
            <w:pPr>
              <w:jc w:val="left"/>
              <w:rPr>
                <w:lang w:eastAsia="x-none"/>
              </w:rPr>
            </w:pPr>
            <w:r w:rsidRPr="00A41746">
              <w:rPr>
                <w:lang w:eastAsia="x-none"/>
              </w:rPr>
              <w:t>Due to the high accuracy requirement of the reference time information, it is desirable that GPS time is provided and in a complete and independent information block.</w:t>
            </w:r>
          </w:p>
          <w:p w14:paraId="71433DCE" w14:textId="63EDB5B5" w:rsidR="00B77A94" w:rsidRDefault="00B77A94" w:rsidP="00B77A94">
            <w:pPr>
              <w:jc w:val="left"/>
              <w:rPr>
                <w:lang w:eastAsia="x-none"/>
              </w:rPr>
            </w:pPr>
            <w:r w:rsidRPr="0067002F">
              <w:rPr>
                <w:lang w:eastAsia="x-none"/>
              </w:rPr>
              <w:t>We can use a similar encoding as UTC time of one field instead of multiple fields</w:t>
            </w:r>
            <w:r>
              <w:rPr>
                <w:lang w:eastAsia="x-none"/>
              </w:rPr>
              <w:t xml:space="preserve"> </w:t>
            </w:r>
            <w:r w:rsidRPr="003B5262">
              <w:rPr>
                <w:lang w:eastAsia="x-none"/>
              </w:rPr>
              <w:t>to simplify the encoding of the accurate reference timing</w:t>
            </w:r>
            <w:r w:rsidRPr="0067002F">
              <w:rPr>
                <w:lang w:eastAsia="x-none"/>
              </w:rPr>
              <w:t>.</w:t>
            </w:r>
          </w:p>
        </w:tc>
      </w:tr>
      <w:tr w:rsidR="00B77A94" w14:paraId="494BBC95" w14:textId="77777777" w:rsidTr="001D1A86">
        <w:tc>
          <w:tcPr>
            <w:tcW w:w="1384" w:type="dxa"/>
          </w:tcPr>
          <w:p w14:paraId="129B2C28" w14:textId="3160BDE4" w:rsidR="00B77A94" w:rsidRDefault="00B77A94" w:rsidP="00B77A94">
            <w:pPr>
              <w:tabs>
                <w:tab w:val="left" w:pos="611"/>
              </w:tabs>
              <w:jc w:val="left"/>
              <w:rPr>
                <w:lang w:eastAsia="x-none"/>
              </w:rPr>
            </w:pPr>
            <w:r>
              <w:rPr>
                <w:lang w:eastAsia="x-none"/>
              </w:rPr>
              <w:t>Nokia [8]</w:t>
            </w:r>
          </w:p>
        </w:tc>
        <w:tc>
          <w:tcPr>
            <w:tcW w:w="3686" w:type="dxa"/>
          </w:tcPr>
          <w:p w14:paraId="6761A533" w14:textId="77777777" w:rsidR="00B77A94" w:rsidRPr="00612EC4" w:rsidRDefault="00B77A94" w:rsidP="00B77A94">
            <w:pPr>
              <w:tabs>
                <w:tab w:val="left" w:pos="611"/>
              </w:tabs>
              <w:jc w:val="left"/>
              <w:rPr>
                <w:lang w:eastAsia="x-none"/>
              </w:rPr>
            </w:pPr>
            <w:r w:rsidRPr="00612EC4">
              <w:rPr>
                <w:lang w:eastAsia="x-none"/>
              </w:rPr>
              <w:t>Proposal 4: Encoding of reference time information in the current Rel-16 TS 38.331 should be kept intact. If that is not seen possible the encoding of reference time information shall not be compromised by any leap second issue and the size of integer values shall be kept reasonable, preferably not higher than 32 bits.</w:t>
            </w:r>
          </w:p>
          <w:p w14:paraId="65F9A5B0" w14:textId="77777777" w:rsidR="00B77A94" w:rsidRDefault="00B77A94" w:rsidP="00B77A94">
            <w:pPr>
              <w:tabs>
                <w:tab w:val="left" w:pos="611"/>
              </w:tabs>
              <w:jc w:val="left"/>
              <w:rPr>
                <w:lang w:eastAsia="x-none"/>
              </w:rPr>
            </w:pPr>
          </w:p>
        </w:tc>
        <w:tc>
          <w:tcPr>
            <w:tcW w:w="5528" w:type="dxa"/>
          </w:tcPr>
          <w:p w14:paraId="4873AD22" w14:textId="77777777" w:rsidR="00B77A94" w:rsidRDefault="00B77A94" w:rsidP="00B77A94">
            <w:pPr>
              <w:tabs>
                <w:tab w:val="left" w:pos="611"/>
              </w:tabs>
              <w:jc w:val="left"/>
              <w:rPr>
                <w:lang w:eastAsia="x-none"/>
              </w:rPr>
            </w:pPr>
            <w:r w:rsidRPr="00612EC4">
              <w:rPr>
                <w:lang w:eastAsia="x-none"/>
              </w:rPr>
              <w:t>Observation 6: It is crucial for the reference time information specified in Release 16 that its timescale is continuous and not compromised by any leap second issue.</w:t>
            </w:r>
          </w:p>
          <w:p w14:paraId="355642C1" w14:textId="17CCEAE9" w:rsidR="002B0F2B" w:rsidRPr="00A41746" w:rsidRDefault="002B0F2B" w:rsidP="00B77A94">
            <w:pPr>
              <w:tabs>
                <w:tab w:val="left" w:pos="611"/>
              </w:tabs>
              <w:jc w:val="left"/>
              <w:rPr>
                <w:lang w:eastAsia="x-none"/>
              </w:rPr>
            </w:pPr>
            <w:r>
              <w:t xml:space="preserve">The issue with single information element with 10ns steps is that it would exceed the range of </w:t>
            </w:r>
            <w:r w:rsidRPr="121338DF">
              <w:rPr>
                <w:szCs w:val="22"/>
              </w:rPr>
              <w:t>64bit unsigned integer numbers, which may introduce unnecessary computational complexity.</w:t>
            </w:r>
          </w:p>
        </w:tc>
      </w:tr>
      <w:tr w:rsidR="00B77A94" w14:paraId="3F429773" w14:textId="77777777" w:rsidTr="001D1A86">
        <w:tc>
          <w:tcPr>
            <w:tcW w:w="1384" w:type="dxa"/>
          </w:tcPr>
          <w:p w14:paraId="1922B90A" w14:textId="5B3D697D" w:rsidR="00B77A94" w:rsidRDefault="00B77A94" w:rsidP="00B77A94">
            <w:pPr>
              <w:tabs>
                <w:tab w:val="left" w:pos="611"/>
              </w:tabs>
              <w:jc w:val="left"/>
              <w:rPr>
                <w:lang w:eastAsia="x-none"/>
              </w:rPr>
            </w:pPr>
            <w:r>
              <w:rPr>
                <w:lang w:eastAsia="x-none"/>
              </w:rPr>
              <w:t>QC [10]</w:t>
            </w:r>
          </w:p>
        </w:tc>
        <w:tc>
          <w:tcPr>
            <w:tcW w:w="3686" w:type="dxa"/>
          </w:tcPr>
          <w:p w14:paraId="642164F6" w14:textId="5E04D107" w:rsidR="00B77A94" w:rsidRDefault="00B77A94" w:rsidP="00B77A94">
            <w:pPr>
              <w:tabs>
                <w:tab w:val="left" w:pos="611"/>
              </w:tabs>
              <w:jc w:val="left"/>
              <w:rPr>
                <w:lang w:eastAsia="x-none"/>
              </w:rPr>
            </w:pPr>
            <w:r w:rsidRPr="00250C16">
              <w:rPr>
                <w:lang w:eastAsia="x-none"/>
              </w:rPr>
              <w:t>Proposal 1: RAN2 should consider ways to reduce SIB1 size in case GPS time is used for precise time delivery to the UE. (Example ASN.1 change options provided in Section 3).</w:t>
            </w:r>
          </w:p>
        </w:tc>
        <w:tc>
          <w:tcPr>
            <w:tcW w:w="5528" w:type="dxa"/>
          </w:tcPr>
          <w:p w14:paraId="79D3D39B" w14:textId="77777777" w:rsidR="00B77A94" w:rsidRPr="00250C16" w:rsidRDefault="00B77A94" w:rsidP="00B77A94">
            <w:pPr>
              <w:tabs>
                <w:tab w:val="left" w:pos="611"/>
              </w:tabs>
              <w:jc w:val="left"/>
              <w:rPr>
                <w:lang w:eastAsia="x-none"/>
              </w:rPr>
            </w:pPr>
            <w:r w:rsidRPr="00250C16">
              <w:rPr>
                <w:lang w:eastAsia="x-none"/>
              </w:rPr>
              <w:t>Observation 1: UE can obtain GPS time to 10ms resolution from Rel-15 SIB9.</w:t>
            </w:r>
          </w:p>
          <w:p w14:paraId="702B1146" w14:textId="4E69C7E3" w:rsidR="00B77A94" w:rsidRPr="00A41746" w:rsidRDefault="00B77A94" w:rsidP="00B77A94">
            <w:pPr>
              <w:tabs>
                <w:tab w:val="left" w:pos="611"/>
              </w:tabs>
              <w:jc w:val="left"/>
              <w:rPr>
                <w:lang w:eastAsia="x-none"/>
              </w:rPr>
            </w:pPr>
            <w:r w:rsidRPr="00250C16">
              <w:rPr>
                <w:lang w:eastAsia="x-none"/>
              </w:rPr>
              <w:t>Observation 4: There is a possibility to reduce SIB9 size by 32 bits, which is a significant reduction for small and a periodic SIB.</w:t>
            </w:r>
          </w:p>
        </w:tc>
      </w:tr>
    </w:tbl>
    <w:p w14:paraId="12939E6A" w14:textId="77777777" w:rsidR="00465D0A" w:rsidRDefault="00465D0A" w:rsidP="00215D47">
      <w:pPr>
        <w:rPr>
          <w:lang w:eastAsia="x-none"/>
        </w:rPr>
      </w:pPr>
    </w:p>
    <w:tbl>
      <w:tblPr>
        <w:tblStyle w:val="TableGrid"/>
        <w:tblW w:w="0" w:type="auto"/>
        <w:tblLook w:val="04A0" w:firstRow="1" w:lastRow="0" w:firstColumn="1" w:lastColumn="0" w:noHBand="0" w:noVBand="1"/>
      </w:tblPr>
      <w:tblGrid>
        <w:gridCol w:w="9855"/>
      </w:tblGrid>
      <w:tr w:rsidR="000A06B0" w14:paraId="7DF19CE6" w14:textId="77777777" w:rsidTr="000A06B0">
        <w:tc>
          <w:tcPr>
            <w:tcW w:w="9855" w:type="dxa"/>
          </w:tcPr>
          <w:p w14:paraId="391D2136" w14:textId="77777777" w:rsidR="000A06B0" w:rsidRDefault="000A06B0" w:rsidP="000A06B0">
            <w:pPr>
              <w:rPr>
                <w:lang w:eastAsia="x-none"/>
              </w:rPr>
            </w:pPr>
            <w:r>
              <w:rPr>
                <w:lang w:eastAsia="x-none"/>
              </w:rPr>
              <w:t>Summary:</w:t>
            </w:r>
          </w:p>
          <w:p w14:paraId="2D8FDF9F" w14:textId="77777777" w:rsidR="000A06B0" w:rsidRDefault="000A06B0" w:rsidP="000A06B0">
            <w:pPr>
              <w:rPr>
                <w:lang w:eastAsia="x-none"/>
              </w:rPr>
            </w:pPr>
            <w:r>
              <w:rPr>
                <w:lang w:eastAsia="x-none"/>
              </w:rPr>
              <w:t xml:space="preserve">2 papers [2] [8] consider to keep the reference time information independent as the current specification, and 1 paper [10] proposes to use the 10ms resolution of SIB9 for the reference time information when </w:t>
            </w:r>
            <w:r w:rsidRPr="00837D24">
              <w:rPr>
                <w:lang w:eastAsia="x-none"/>
              </w:rPr>
              <w:t>timeInfoType</w:t>
            </w:r>
            <w:r>
              <w:rPr>
                <w:lang w:eastAsia="x-none"/>
              </w:rPr>
              <w:t xml:space="preserve"> indicates GPS time.</w:t>
            </w:r>
          </w:p>
          <w:p w14:paraId="0382A9C9" w14:textId="35D1B34E" w:rsidR="000A06B0" w:rsidRDefault="000A06B0" w:rsidP="000A06B0">
            <w:pPr>
              <w:rPr>
                <w:lang w:eastAsia="x-none"/>
              </w:rPr>
            </w:pPr>
            <w:r>
              <w:rPr>
                <w:lang w:eastAsia="x-none"/>
              </w:rPr>
              <w:t>1 paper [2] propose</w:t>
            </w:r>
            <w:r w:rsidR="00163A97">
              <w:rPr>
                <w:lang w:eastAsia="x-none"/>
              </w:rPr>
              <w:t>s</w:t>
            </w:r>
            <w:r>
              <w:rPr>
                <w:lang w:eastAsia="x-none"/>
              </w:rPr>
              <w:t xml:space="preserve"> to simplify the encoding of reference time by using one field</w:t>
            </w:r>
            <w:r w:rsidR="005B6699">
              <w:rPr>
                <w:lang w:eastAsia="x-none"/>
              </w:rPr>
              <w:t xml:space="preserve"> instead of multiple fields</w:t>
            </w:r>
            <w:r>
              <w:rPr>
                <w:lang w:eastAsia="x-none"/>
              </w:rPr>
              <w:t>.</w:t>
            </w:r>
          </w:p>
          <w:p w14:paraId="0FAD1454" w14:textId="4A5FDB14" w:rsidR="000A06B0" w:rsidRDefault="000A06B0" w:rsidP="00202E1C">
            <w:pPr>
              <w:rPr>
                <w:lang w:eastAsia="x-none"/>
              </w:rPr>
            </w:pPr>
          </w:p>
        </w:tc>
      </w:tr>
    </w:tbl>
    <w:p w14:paraId="4BC7233B" w14:textId="77777777" w:rsidR="00603E1A" w:rsidRDefault="00603E1A" w:rsidP="00215D47">
      <w:pPr>
        <w:rPr>
          <w:lang w:eastAsia="x-none"/>
        </w:rPr>
      </w:pPr>
    </w:p>
    <w:p w14:paraId="6AA34543" w14:textId="5CEE0837" w:rsidR="00B865A0" w:rsidRPr="006F1BCB" w:rsidRDefault="00B865A0" w:rsidP="00B865A0">
      <w:pPr>
        <w:rPr>
          <w:b/>
        </w:rPr>
      </w:pPr>
      <w:r w:rsidRPr="006F1BCB">
        <w:rPr>
          <w:b/>
          <w:lang w:eastAsia="x-none"/>
        </w:rPr>
        <w:t xml:space="preserve">Proposal </w:t>
      </w:r>
      <w:r w:rsidR="0055224D" w:rsidRPr="006F1BCB">
        <w:rPr>
          <w:b/>
          <w:lang w:eastAsia="x-none"/>
        </w:rPr>
        <w:t>3</w:t>
      </w:r>
      <w:r w:rsidRPr="006F1BCB">
        <w:rPr>
          <w:b/>
          <w:lang w:eastAsia="x-none"/>
        </w:rPr>
        <w:t>: The</w:t>
      </w:r>
      <w:r w:rsidRPr="006F1BCB">
        <w:rPr>
          <w:b/>
        </w:rPr>
        <w:t xml:space="preserve"> ReferenceTime</w:t>
      </w:r>
      <w:r w:rsidRPr="006F1BCB">
        <w:rPr>
          <w:b/>
          <w:lang w:eastAsia="x-none"/>
        </w:rPr>
        <w:t xml:space="preserve"> uses one field instead of multiple fields</w:t>
      </w:r>
      <w:r w:rsidRPr="006F1BCB">
        <w:rPr>
          <w:b/>
        </w:rPr>
        <w:t xml:space="preserve">. </w:t>
      </w:r>
    </w:p>
    <w:p w14:paraId="0899B59A" w14:textId="009C2879" w:rsidR="005065B8" w:rsidRPr="004566BD" w:rsidRDefault="005065B8" w:rsidP="005065B8">
      <w:pPr>
        <w:spacing w:afterLines="50" w:line="240" w:lineRule="auto"/>
        <w:jc w:val="left"/>
        <w:rPr>
          <w:b/>
        </w:rPr>
      </w:pPr>
      <w:r w:rsidRPr="004566BD">
        <w:rPr>
          <w:b/>
        </w:rPr>
        <w:t xml:space="preserve">Proposal </w:t>
      </w:r>
      <w:r w:rsidR="00E64661">
        <w:rPr>
          <w:b/>
        </w:rPr>
        <w:t>4</w:t>
      </w:r>
      <w:r w:rsidRPr="004566BD">
        <w:rPr>
          <w:b/>
        </w:rPr>
        <w:t xml:space="preserve">: </w:t>
      </w:r>
      <w:r>
        <w:rPr>
          <w:b/>
        </w:rPr>
        <w:t>T</w:t>
      </w:r>
      <w:r w:rsidRPr="004566BD">
        <w:rPr>
          <w:b/>
        </w:rPr>
        <w:t xml:space="preserve">he Rel-16 10ms resolution of </w:t>
      </w:r>
      <w:r>
        <w:rPr>
          <w:b/>
        </w:rPr>
        <w:t xml:space="preserve">the GPS </w:t>
      </w:r>
      <w:r w:rsidRPr="004566BD">
        <w:rPr>
          <w:b/>
        </w:rPr>
        <w:t xml:space="preserve">reference time </w:t>
      </w:r>
      <w:r>
        <w:rPr>
          <w:b/>
        </w:rPr>
        <w:t>is not</w:t>
      </w:r>
      <w:r w:rsidRPr="004566BD">
        <w:rPr>
          <w:b/>
        </w:rPr>
        <w:t xml:space="preserve"> provided</w:t>
      </w:r>
      <w:r>
        <w:rPr>
          <w:b/>
        </w:rPr>
        <w:t xml:space="preserve"> w</w:t>
      </w:r>
      <w:r w:rsidRPr="004566BD">
        <w:rPr>
          <w:b/>
        </w:rPr>
        <w:t xml:space="preserve">hen the Rel-15 10ms resolution of </w:t>
      </w:r>
      <w:r w:rsidR="00675189">
        <w:rPr>
          <w:b/>
        </w:rPr>
        <w:t xml:space="preserve">the </w:t>
      </w:r>
      <w:r w:rsidR="00675189" w:rsidRPr="004566BD">
        <w:rPr>
          <w:b/>
        </w:rPr>
        <w:t xml:space="preserve">GPS </w:t>
      </w:r>
      <w:r w:rsidR="00675189">
        <w:rPr>
          <w:b/>
        </w:rPr>
        <w:t xml:space="preserve">time in </w:t>
      </w:r>
      <w:r w:rsidRPr="004566BD">
        <w:rPr>
          <w:b/>
        </w:rPr>
        <w:t>SIB</w:t>
      </w:r>
      <w:r>
        <w:rPr>
          <w:b/>
        </w:rPr>
        <w:t>9</w:t>
      </w:r>
      <w:r w:rsidRPr="004566BD">
        <w:rPr>
          <w:b/>
        </w:rPr>
        <w:t xml:space="preserve"> is provided.</w:t>
      </w:r>
    </w:p>
    <w:p w14:paraId="4CAA2AD4" w14:textId="77777777" w:rsidR="002302BA" w:rsidRDefault="002302BA" w:rsidP="00215D47">
      <w:pPr>
        <w:rPr>
          <w:lang w:eastAsia="x-none"/>
        </w:rPr>
      </w:pPr>
    </w:p>
    <w:p w14:paraId="1662BD9E" w14:textId="77777777" w:rsidR="00DA44DE" w:rsidRDefault="00DA44DE" w:rsidP="00DA44DE">
      <w:pPr>
        <w:pStyle w:val="Heading1"/>
        <w:jc w:val="left"/>
      </w:pPr>
      <w:r>
        <w:lastRenderedPageBreak/>
        <w:t>Conclusions</w:t>
      </w:r>
    </w:p>
    <w:p w14:paraId="651118C8" w14:textId="7DD2ABFA" w:rsidR="00DA44DE" w:rsidRPr="007A1325" w:rsidRDefault="000B6A4C" w:rsidP="00DA44DE">
      <w:pPr>
        <w:spacing w:afterLines="50" w:line="240" w:lineRule="auto"/>
        <w:jc w:val="left"/>
        <w:rPr>
          <w:u w:val="single"/>
        </w:rPr>
      </w:pPr>
      <w:r w:rsidRPr="007A1325">
        <w:rPr>
          <w:u w:val="single"/>
        </w:rPr>
        <w:t>The following proposals with a major support</w:t>
      </w:r>
      <w:r w:rsidR="008871D9" w:rsidRPr="007A1325">
        <w:rPr>
          <w:u w:val="single"/>
        </w:rPr>
        <w:t xml:space="preserve"> could be easy agreements.</w:t>
      </w:r>
    </w:p>
    <w:p w14:paraId="2795D174" w14:textId="77777777" w:rsidR="0097767B" w:rsidRPr="00383040" w:rsidRDefault="0097767B" w:rsidP="0097767B">
      <w:pPr>
        <w:rPr>
          <w:b/>
          <w:lang w:eastAsia="x-none"/>
        </w:rPr>
      </w:pPr>
      <w:r w:rsidRPr="00383040">
        <w:rPr>
          <w:b/>
          <w:lang w:eastAsia="x-none"/>
        </w:rPr>
        <w:t>Proposal</w:t>
      </w:r>
      <w:r>
        <w:rPr>
          <w:b/>
          <w:lang w:eastAsia="x-none"/>
        </w:rPr>
        <w:t xml:space="preserve"> 1</w:t>
      </w:r>
      <w:r w:rsidRPr="00383040">
        <w:rPr>
          <w:b/>
          <w:lang w:eastAsia="x-none"/>
        </w:rPr>
        <w:t>: The CONNECTED</w:t>
      </w:r>
      <w:r>
        <w:rPr>
          <w:b/>
          <w:lang w:eastAsia="x-none"/>
        </w:rPr>
        <w:t xml:space="preserve"> UE</w:t>
      </w:r>
      <w:r w:rsidRPr="00383040">
        <w:rPr>
          <w:b/>
          <w:lang w:eastAsia="x-none"/>
        </w:rPr>
        <w:t xml:space="preserve"> can request the reference time information.</w:t>
      </w:r>
    </w:p>
    <w:p w14:paraId="3991180C" w14:textId="77777777" w:rsidR="0097767B" w:rsidRPr="00090362" w:rsidRDefault="0097767B" w:rsidP="0097767B">
      <w:pPr>
        <w:rPr>
          <w:b/>
          <w:lang w:eastAsia="x-none"/>
        </w:rPr>
      </w:pPr>
      <w:r w:rsidRPr="00090362">
        <w:rPr>
          <w:b/>
          <w:lang w:eastAsia="x-none"/>
        </w:rPr>
        <w:t>Proposal</w:t>
      </w:r>
      <w:r>
        <w:rPr>
          <w:b/>
          <w:lang w:eastAsia="x-none"/>
        </w:rPr>
        <w:t xml:space="preserve"> 2</w:t>
      </w:r>
      <w:r w:rsidRPr="00090362">
        <w:rPr>
          <w:b/>
          <w:lang w:eastAsia="x-none"/>
        </w:rPr>
        <w:t>: SIB9</w:t>
      </w:r>
      <w:r>
        <w:rPr>
          <w:b/>
          <w:lang w:eastAsia="x-none"/>
        </w:rPr>
        <w:t xml:space="preserve"> is supported for t</w:t>
      </w:r>
      <w:r w:rsidRPr="00090362">
        <w:rPr>
          <w:b/>
          <w:lang w:eastAsia="x-none"/>
        </w:rPr>
        <w:t>he CONNECTED OSI.</w:t>
      </w:r>
    </w:p>
    <w:p w14:paraId="69DD90DD" w14:textId="77777777" w:rsidR="00942C06" w:rsidRDefault="00942C06" w:rsidP="00DA44DE">
      <w:pPr>
        <w:spacing w:afterLines="50" w:line="240" w:lineRule="auto"/>
        <w:jc w:val="left"/>
      </w:pPr>
    </w:p>
    <w:p w14:paraId="75C2C145" w14:textId="1CD0D37D" w:rsidR="00942C06" w:rsidRPr="005B6FEE" w:rsidRDefault="00F22817" w:rsidP="00DA44DE">
      <w:pPr>
        <w:spacing w:afterLines="50" w:line="240" w:lineRule="auto"/>
        <w:jc w:val="left"/>
        <w:rPr>
          <w:u w:val="single"/>
        </w:rPr>
      </w:pPr>
      <w:r w:rsidRPr="005B6FEE">
        <w:rPr>
          <w:u w:val="single"/>
        </w:rPr>
        <w:t xml:space="preserve">The following proposals related to stage-3 details </w:t>
      </w:r>
      <w:r w:rsidR="008100EA" w:rsidRPr="005B6FEE">
        <w:rPr>
          <w:u w:val="single"/>
        </w:rPr>
        <w:t>may need more discussions.</w:t>
      </w:r>
    </w:p>
    <w:p w14:paraId="7219BB99" w14:textId="1CABCB86" w:rsidR="00A43146" w:rsidRDefault="00A43146" w:rsidP="00A43146">
      <w:pPr>
        <w:rPr>
          <w:b/>
        </w:rPr>
      </w:pPr>
      <w:r w:rsidRPr="006F1BCB">
        <w:rPr>
          <w:b/>
          <w:lang w:eastAsia="x-none"/>
        </w:rPr>
        <w:t>Proposal 3: The</w:t>
      </w:r>
      <w:r w:rsidRPr="006F1BCB">
        <w:rPr>
          <w:b/>
        </w:rPr>
        <w:t xml:space="preserve"> ReferenceTime</w:t>
      </w:r>
      <w:r w:rsidRPr="006F1BCB">
        <w:rPr>
          <w:b/>
          <w:lang w:eastAsia="x-none"/>
        </w:rPr>
        <w:t xml:space="preserve"> uses one field instead of multiple fields</w:t>
      </w:r>
      <w:r w:rsidRPr="006F1BCB">
        <w:rPr>
          <w:b/>
        </w:rPr>
        <w:t xml:space="preserve">. </w:t>
      </w:r>
    </w:p>
    <w:p w14:paraId="2E5222F1" w14:textId="366918F8" w:rsidR="00ED3597" w:rsidRDefault="003A4FB1" w:rsidP="002F444E">
      <w:pPr>
        <w:spacing w:afterLines="50" w:line="240" w:lineRule="auto"/>
        <w:jc w:val="left"/>
        <w:rPr>
          <w:b/>
        </w:rPr>
      </w:pPr>
      <w:r w:rsidRPr="004566BD">
        <w:rPr>
          <w:b/>
        </w:rPr>
        <w:t xml:space="preserve">Proposal </w:t>
      </w:r>
      <w:r w:rsidR="00B52675">
        <w:rPr>
          <w:b/>
        </w:rPr>
        <w:t>4</w:t>
      </w:r>
      <w:r w:rsidRPr="004566BD">
        <w:rPr>
          <w:b/>
        </w:rPr>
        <w:t xml:space="preserve">: </w:t>
      </w:r>
      <w:r>
        <w:rPr>
          <w:b/>
        </w:rPr>
        <w:t>T</w:t>
      </w:r>
      <w:r w:rsidRPr="004566BD">
        <w:rPr>
          <w:b/>
        </w:rPr>
        <w:t xml:space="preserve">he Rel-16 10ms resolution of </w:t>
      </w:r>
      <w:r>
        <w:rPr>
          <w:b/>
        </w:rPr>
        <w:t xml:space="preserve">the GPS </w:t>
      </w:r>
      <w:r w:rsidRPr="004566BD">
        <w:rPr>
          <w:b/>
        </w:rPr>
        <w:t xml:space="preserve">reference time </w:t>
      </w:r>
      <w:r>
        <w:rPr>
          <w:b/>
        </w:rPr>
        <w:t>is not</w:t>
      </w:r>
      <w:r w:rsidRPr="004566BD">
        <w:rPr>
          <w:b/>
        </w:rPr>
        <w:t xml:space="preserve"> provided</w:t>
      </w:r>
      <w:r>
        <w:rPr>
          <w:b/>
        </w:rPr>
        <w:t xml:space="preserve"> w</w:t>
      </w:r>
      <w:r w:rsidRPr="004566BD">
        <w:rPr>
          <w:b/>
        </w:rPr>
        <w:t xml:space="preserve">hen the Rel-15 10ms resolution of </w:t>
      </w:r>
      <w:r>
        <w:rPr>
          <w:b/>
        </w:rPr>
        <w:t xml:space="preserve">the </w:t>
      </w:r>
      <w:r w:rsidRPr="004566BD">
        <w:rPr>
          <w:b/>
        </w:rPr>
        <w:t xml:space="preserve">GPS </w:t>
      </w:r>
      <w:r>
        <w:rPr>
          <w:b/>
        </w:rPr>
        <w:t xml:space="preserve">time in </w:t>
      </w:r>
      <w:r w:rsidRPr="004566BD">
        <w:rPr>
          <w:b/>
        </w:rPr>
        <w:t>SIB</w:t>
      </w:r>
      <w:r>
        <w:rPr>
          <w:b/>
        </w:rPr>
        <w:t>9</w:t>
      </w:r>
      <w:r w:rsidR="00ED3597">
        <w:rPr>
          <w:b/>
        </w:rPr>
        <w:t xml:space="preserve"> is provided</w:t>
      </w:r>
      <w:r w:rsidR="00403B5C">
        <w:rPr>
          <w:b/>
        </w:rPr>
        <w:t>.</w:t>
      </w:r>
    </w:p>
    <w:p w14:paraId="603EDB36" w14:textId="4BA8AACA" w:rsidR="00A43146" w:rsidRPr="006F1BCB" w:rsidRDefault="00A43146" w:rsidP="002F444E">
      <w:pPr>
        <w:spacing w:afterLines="50" w:line="240" w:lineRule="auto"/>
        <w:jc w:val="left"/>
        <w:rPr>
          <w:b/>
        </w:rPr>
      </w:pPr>
      <w:r w:rsidRPr="006F1BCB">
        <w:rPr>
          <w:b/>
        </w:rPr>
        <w:t xml:space="preserve">Proposal </w:t>
      </w:r>
      <w:r w:rsidR="00664F0B">
        <w:rPr>
          <w:b/>
        </w:rPr>
        <w:t>5</w:t>
      </w:r>
      <w:r w:rsidRPr="006F1BCB">
        <w:rPr>
          <w:b/>
        </w:rPr>
        <w:t>: Some corrections should be made to unicast time information based on RRC connected OSI mechanism:</w:t>
      </w:r>
    </w:p>
    <w:p w14:paraId="666C7F8E" w14:textId="77777777" w:rsidR="00A43146" w:rsidRPr="00E509E1" w:rsidRDefault="00A43146" w:rsidP="00E509E1">
      <w:pPr>
        <w:pStyle w:val="ListParagraph"/>
        <w:numPr>
          <w:ilvl w:val="0"/>
          <w:numId w:val="26"/>
        </w:numPr>
        <w:tabs>
          <w:tab w:val="left" w:pos="611"/>
        </w:tabs>
        <w:ind w:firstLineChars="0"/>
        <w:rPr>
          <w:b/>
        </w:rPr>
      </w:pPr>
      <w:r w:rsidRPr="00E509E1">
        <w:rPr>
          <w:b/>
        </w:rPr>
        <w:t>Option1: Add reference SFN for timeInfoUTC when timeinfoUTC is transferred by unicast.</w:t>
      </w:r>
    </w:p>
    <w:p w14:paraId="6B665BBA" w14:textId="77777777" w:rsidR="00A43146" w:rsidRPr="00E509E1" w:rsidRDefault="00A43146" w:rsidP="00E509E1">
      <w:pPr>
        <w:pStyle w:val="ListParagraph"/>
        <w:numPr>
          <w:ilvl w:val="0"/>
          <w:numId w:val="26"/>
        </w:numPr>
        <w:tabs>
          <w:tab w:val="left" w:pos="611"/>
        </w:tabs>
        <w:ind w:firstLineChars="0"/>
        <w:rPr>
          <w:b/>
        </w:rPr>
      </w:pPr>
      <w:r w:rsidRPr="00E509E1">
        <w:rPr>
          <w:b/>
        </w:rPr>
        <w:t>Option2: Ensure referenceSFN IE is always available to the reference timing information, i.e. reference SFN should be mandatory if referenceTimeInfo is included in RRC reconfig.</w:t>
      </w:r>
    </w:p>
    <w:p w14:paraId="50D9D30C" w14:textId="77777777" w:rsidR="00A43146" w:rsidRPr="00E509E1" w:rsidRDefault="00A43146" w:rsidP="00E509E1">
      <w:pPr>
        <w:pStyle w:val="ListParagraph"/>
        <w:numPr>
          <w:ilvl w:val="0"/>
          <w:numId w:val="26"/>
        </w:numPr>
        <w:tabs>
          <w:tab w:val="left" w:pos="611"/>
        </w:tabs>
        <w:ind w:firstLineChars="0"/>
        <w:rPr>
          <w:b/>
        </w:rPr>
      </w:pPr>
      <w:r w:rsidRPr="00E509E1">
        <w:rPr>
          <w:b/>
        </w:rPr>
        <w:t>Option3: gNB transfers reference time information to UE in RRC dedicated signal, e.g. DLInformationTransfer when request by UE in RRC Connected with OSI mechanism.</w:t>
      </w:r>
    </w:p>
    <w:p w14:paraId="4F826387" w14:textId="20ACD5E9" w:rsidR="00A43146" w:rsidRPr="006F1BCB" w:rsidRDefault="00A43146" w:rsidP="00E32344">
      <w:pPr>
        <w:spacing w:afterLines="50" w:line="240" w:lineRule="auto"/>
        <w:jc w:val="left"/>
        <w:rPr>
          <w:b/>
        </w:rPr>
      </w:pPr>
      <w:r w:rsidRPr="006F1BCB">
        <w:rPr>
          <w:b/>
        </w:rPr>
        <w:t xml:space="preserve">Proposal </w:t>
      </w:r>
      <w:r w:rsidR="00664F0B">
        <w:rPr>
          <w:b/>
        </w:rPr>
        <w:t>6</w:t>
      </w:r>
      <w:r w:rsidRPr="006F1BCB">
        <w:rPr>
          <w:b/>
        </w:rPr>
        <w:t xml:space="preserve">: The UE optionally </w:t>
      </w:r>
      <w:r w:rsidRPr="00E32344">
        <w:rPr>
          <w:b/>
        </w:rPr>
        <w:t>indicates an accurate reference timing delivery periodicity.</w:t>
      </w: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46D346E3" w14:textId="77777777" w:rsidR="001A2D88" w:rsidRDefault="001A2D88" w:rsidP="00301C16">
      <w:pPr>
        <w:pStyle w:val="Doc-title"/>
        <w:numPr>
          <w:ilvl w:val="0"/>
          <w:numId w:val="20"/>
        </w:numPr>
      </w:pPr>
      <w:r>
        <w:t>R2-2002705</w:t>
      </w:r>
      <w:r>
        <w:tab/>
        <w:t>On UE need for time synch</w:t>
      </w:r>
      <w:r>
        <w:tab/>
        <w:t>Ericsson</w:t>
      </w:r>
      <w:r>
        <w:tab/>
        <w:t>discussion</w:t>
      </w:r>
      <w:r>
        <w:tab/>
        <w:t>NR_IIOT-Core</w:t>
      </w:r>
    </w:p>
    <w:p w14:paraId="32534D81" w14:textId="77777777" w:rsidR="001A2D88" w:rsidRDefault="001A2D88" w:rsidP="00301C16">
      <w:pPr>
        <w:pStyle w:val="Doc-title"/>
        <w:numPr>
          <w:ilvl w:val="0"/>
          <w:numId w:val="20"/>
        </w:numPr>
      </w:pPr>
      <w:r>
        <w:t>R2-2002706</w:t>
      </w:r>
      <w:r>
        <w:tab/>
        <w:t>On encoding of reference time information</w:t>
      </w:r>
      <w:r>
        <w:tab/>
        <w:t>Ericsson</w:t>
      </w:r>
      <w:r>
        <w:tab/>
        <w:t>discussion</w:t>
      </w:r>
      <w:r>
        <w:tab/>
        <w:t>NR_IIOT-Core</w:t>
      </w:r>
    </w:p>
    <w:p w14:paraId="40D11BF0" w14:textId="77777777" w:rsidR="001A2D88" w:rsidRDefault="001A2D88" w:rsidP="00301C16">
      <w:pPr>
        <w:pStyle w:val="Doc-title"/>
        <w:numPr>
          <w:ilvl w:val="0"/>
          <w:numId w:val="20"/>
        </w:numPr>
      </w:pPr>
      <w:r>
        <w:t>R2-2002752</w:t>
      </w:r>
      <w:r>
        <w:tab/>
        <w:t>Remaining Issues on Accurate Reference Timing</w:t>
      </w:r>
      <w:r>
        <w:tab/>
        <w:t>CATT</w:t>
      </w:r>
      <w:r>
        <w:tab/>
        <w:t>discussion</w:t>
      </w:r>
      <w:r>
        <w:tab/>
        <w:t>NR_IIOT-Core</w:t>
      </w:r>
    </w:p>
    <w:p w14:paraId="3129AA5E" w14:textId="77777777" w:rsidR="001A2D88" w:rsidRDefault="001A2D88" w:rsidP="00301C16">
      <w:pPr>
        <w:pStyle w:val="Doc-title"/>
        <w:numPr>
          <w:ilvl w:val="0"/>
          <w:numId w:val="20"/>
        </w:numPr>
      </w:pPr>
      <w:r>
        <w:t>R2-2002772</w:t>
      </w:r>
      <w:r>
        <w:tab/>
        <w:t>UE report of the reference time interest</w:t>
      </w:r>
      <w:r>
        <w:tab/>
        <w:t>vivo</w:t>
      </w:r>
      <w:r>
        <w:tab/>
        <w:t>discussion</w:t>
      </w:r>
      <w:r>
        <w:tab/>
        <w:t>R2-2000489</w:t>
      </w:r>
    </w:p>
    <w:p w14:paraId="2679AC5F" w14:textId="77777777" w:rsidR="001A2D88" w:rsidRDefault="001A2D88" w:rsidP="00301C16">
      <w:pPr>
        <w:pStyle w:val="Doc-title"/>
        <w:numPr>
          <w:ilvl w:val="0"/>
          <w:numId w:val="20"/>
        </w:numPr>
      </w:pPr>
      <w:r>
        <w:t>R2-2002940</w:t>
      </w:r>
      <w:r>
        <w:tab/>
        <w:t>Reference Timing Delivery of gNB</w:t>
      </w:r>
      <w:r>
        <w:tab/>
        <w:t>Samsung</w:t>
      </w:r>
      <w:r>
        <w:tab/>
        <w:t>discussion</w:t>
      </w:r>
      <w:r>
        <w:tab/>
        <w:t>Rel-16</w:t>
      </w:r>
      <w:r>
        <w:tab/>
        <w:t>NR_IIOT-Core</w:t>
      </w:r>
    </w:p>
    <w:p w14:paraId="24D67249" w14:textId="77777777" w:rsidR="001A2D88" w:rsidRDefault="001A2D88" w:rsidP="00301C16">
      <w:pPr>
        <w:pStyle w:val="Doc-title"/>
        <w:numPr>
          <w:ilvl w:val="0"/>
          <w:numId w:val="20"/>
        </w:numPr>
      </w:pPr>
      <w:r>
        <w:t>R2-2002976</w:t>
      </w:r>
      <w:r>
        <w:tab/>
        <w:t>On-demand SI requesting for reference time information by connected UE</w:t>
      </w:r>
      <w:r>
        <w:tab/>
        <w:t>OPPO</w:t>
      </w:r>
      <w:r>
        <w:tab/>
        <w:t>discussion</w:t>
      </w:r>
      <w:r>
        <w:tab/>
        <w:t>Rel-16</w:t>
      </w:r>
      <w:r>
        <w:tab/>
        <w:t>NR_IIOT-Core</w:t>
      </w:r>
    </w:p>
    <w:p w14:paraId="51EB0FB8" w14:textId="77777777" w:rsidR="001A2D88" w:rsidRDefault="001A2D88" w:rsidP="00301C16">
      <w:pPr>
        <w:pStyle w:val="Doc-title"/>
        <w:numPr>
          <w:ilvl w:val="0"/>
          <w:numId w:val="20"/>
        </w:numPr>
      </w:pPr>
      <w:r>
        <w:t>R2-2002993</w:t>
      </w:r>
      <w:r>
        <w:tab/>
        <w:t>On-demand SI request for RRC connected UEs</w:t>
      </w:r>
      <w:r>
        <w:tab/>
        <w:t>Huawei, HiSilicon</w:t>
      </w:r>
      <w:r>
        <w:tab/>
        <w:t>discussion</w:t>
      </w:r>
      <w:r>
        <w:tab/>
        <w:t>Rel-16</w:t>
      </w:r>
      <w:r>
        <w:tab/>
        <w:t>NR_IIOT-Core</w:t>
      </w:r>
      <w:r>
        <w:tab/>
        <w:t>Revised</w:t>
      </w:r>
    </w:p>
    <w:p w14:paraId="41C6DE56" w14:textId="77777777" w:rsidR="001A2D88" w:rsidRDefault="001A2D88" w:rsidP="00301C16">
      <w:pPr>
        <w:pStyle w:val="Doc-title"/>
        <w:numPr>
          <w:ilvl w:val="0"/>
          <w:numId w:val="20"/>
        </w:numPr>
      </w:pPr>
      <w:r>
        <w:t>R2-2003167</w:t>
      </w:r>
      <w:r>
        <w:tab/>
        <w:t>Remaining issues for accurate reference time delivery</w:t>
      </w:r>
      <w:r>
        <w:tab/>
        <w:t>Nokia, Nokia Shanghai Bell</w:t>
      </w:r>
      <w:r>
        <w:tab/>
        <w:t>discussion</w:t>
      </w:r>
      <w:r>
        <w:tab/>
        <w:t>Rel-16</w:t>
      </w:r>
      <w:r>
        <w:tab/>
        <w:t>NR_IIOT</w:t>
      </w:r>
    </w:p>
    <w:p w14:paraId="054C5094" w14:textId="77777777" w:rsidR="001A2D88" w:rsidRDefault="001A2D88" w:rsidP="00301C16">
      <w:pPr>
        <w:pStyle w:val="Doc-title"/>
        <w:numPr>
          <w:ilvl w:val="0"/>
          <w:numId w:val="20"/>
        </w:numPr>
      </w:pPr>
      <w:r>
        <w:t>R2-2003294</w:t>
      </w:r>
      <w:r>
        <w:tab/>
        <w:t>FFS on accurate reference timing request</w:t>
      </w:r>
      <w:r>
        <w:tab/>
        <w:t>ZTE Corporation, Sanechips, China Southern Power Grid Co., Ltd</w:t>
      </w:r>
      <w:r>
        <w:tab/>
        <w:t>discussion</w:t>
      </w:r>
      <w:r>
        <w:tab/>
        <w:t>Rel-16</w:t>
      </w:r>
      <w:r>
        <w:tab/>
        <w:t>NR_IIOT-Core</w:t>
      </w:r>
    </w:p>
    <w:p w14:paraId="5BBBEE3E" w14:textId="77777777" w:rsidR="001A2D88" w:rsidRDefault="001A2D88" w:rsidP="00301C16">
      <w:pPr>
        <w:pStyle w:val="Doc-title"/>
        <w:numPr>
          <w:ilvl w:val="0"/>
          <w:numId w:val="20"/>
        </w:numPr>
      </w:pPr>
      <w:r>
        <w:t>R2-2003397</w:t>
      </w:r>
      <w:r>
        <w:tab/>
        <w:t>ASN.1 improvements for saving 32 bits in reference time in SIB9</w:t>
      </w:r>
      <w:r>
        <w:tab/>
        <w:t>Qualcomm Incorporated</w:t>
      </w:r>
      <w:r>
        <w:tab/>
        <w:t>discussion</w:t>
      </w:r>
    </w:p>
    <w:p w14:paraId="53AFAE5E" w14:textId="77777777" w:rsidR="001A2D88" w:rsidRDefault="001A2D88" w:rsidP="00301C16">
      <w:pPr>
        <w:pStyle w:val="Doc-title"/>
        <w:numPr>
          <w:ilvl w:val="0"/>
          <w:numId w:val="20"/>
        </w:numPr>
      </w:pPr>
      <w:r>
        <w:t>R2-2003404</w:t>
      </w:r>
      <w:r>
        <w:tab/>
        <w:t>Draft CR 1 for On-demand SI request for RRC connected UEs</w:t>
      </w:r>
      <w:r>
        <w:tab/>
        <w:t>Huawei, HiSilicon</w:t>
      </w:r>
      <w:r>
        <w:tab/>
        <w:t>draftCR</w:t>
      </w:r>
      <w:r>
        <w:tab/>
        <w:t>Rel-16</w:t>
      </w:r>
      <w:r>
        <w:tab/>
        <w:t>38.331</w:t>
      </w:r>
      <w:r>
        <w:tab/>
        <w:t>16.0.0</w:t>
      </w:r>
      <w:r>
        <w:tab/>
        <w:t>NR_IIOT-Core</w:t>
      </w:r>
      <w:r>
        <w:tab/>
        <w:t>Late</w:t>
      </w:r>
    </w:p>
    <w:p w14:paraId="15C130EE" w14:textId="6579DB18" w:rsidR="001A2D88" w:rsidRDefault="001A2D88" w:rsidP="00301C16">
      <w:pPr>
        <w:pStyle w:val="Doc-title"/>
        <w:numPr>
          <w:ilvl w:val="0"/>
          <w:numId w:val="20"/>
        </w:numPr>
      </w:pPr>
      <w:r>
        <w:t>R2-2003406</w:t>
      </w:r>
      <w:r>
        <w:tab/>
        <w:t>Draft CR 2 for On-demand SI request for RRC connected UEs</w:t>
      </w:r>
      <w:r>
        <w:tab/>
        <w:t>Huawei, HiSilicon</w:t>
      </w:r>
      <w:r>
        <w:tab/>
        <w:t>draftCR</w:t>
      </w:r>
      <w:r>
        <w:tab/>
        <w:t>Rel-16</w:t>
      </w:r>
      <w:r>
        <w:tab/>
        <w:t>38.331</w:t>
      </w:r>
      <w:r>
        <w:tab/>
        <w:t>16.0.0</w:t>
      </w:r>
      <w:r>
        <w:tab/>
        <w:t>NR_IIOT-Core</w:t>
      </w:r>
      <w:r>
        <w:tab/>
      </w:r>
      <w:r w:rsidR="008759AF">
        <w:t>withdrawn</w:t>
      </w:r>
    </w:p>
    <w:p w14:paraId="2F7ED9B4" w14:textId="77777777" w:rsidR="001A2D88" w:rsidRDefault="001A2D88" w:rsidP="00301C16">
      <w:pPr>
        <w:pStyle w:val="Doc-title"/>
        <w:numPr>
          <w:ilvl w:val="0"/>
          <w:numId w:val="20"/>
        </w:numPr>
      </w:pPr>
      <w:r>
        <w:t>R2-2003505</w:t>
      </w:r>
      <w:r>
        <w:tab/>
        <w:t>Remaining Issues for Accurate reference timing</w:t>
      </w:r>
      <w:r>
        <w:tab/>
        <w:t>CMCC</w:t>
      </w:r>
      <w:r>
        <w:tab/>
        <w:t>discussion</w:t>
      </w:r>
      <w:r>
        <w:tab/>
        <w:t>Rel-16</w:t>
      </w:r>
      <w:r>
        <w:tab/>
        <w:t>NR_IIOT-Core</w:t>
      </w:r>
    </w:p>
    <w:p w14:paraId="30728D8E" w14:textId="77777777" w:rsidR="001A2D88" w:rsidRDefault="001A2D88" w:rsidP="00301C16">
      <w:pPr>
        <w:pStyle w:val="Doc-title"/>
        <w:numPr>
          <w:ilvl w:val="0"/>
          <w:numId w:val="20"/>
        </w:numPr>
      </w:pPr>
      <w:r>
        <w:t>R2-2003738</w:t>
      </w:r>
      <w:r>
        <w:tab/>
        <w:t>On-demand SI request for RRC connected UEs</w:t>
      </w:r>
      <w:r>
        <w:tab/>
        <w:t>Huawei, HiSilicon</w:t>
      </w:r>
      <w:r>
        <w:tab/>
        <w:t>discussion</w:t>
      </w:r>
      <w:r>
        <w:tab/>
        <w:t>Rel-16</w:t>
      </w:r>
      <w:r>
        <w:tab/>
        <w:t>NR_IIOT-Core</w:t>
      </w:r>
      <w:r>
        <w:tab/>
        <w:t>R2-2002993</w:t>
      </w:r>
    </w:p>
    <w:p w14:paraId="326ADBBB" w14:textId="77777777" w:rsidR="00AC51C2" w:rsidRDefault="00AC51C2" w:rsidP="00AC51C2">
      <w:pPr>
        <w:pStyle w:val="ListParagraph"/>
        <w:numPr>
          <w:ilvl w:val="0"/>
          <w:numId w:val="20"/>
        </w:numPr>
        <w:ind w:firstLineChars="0"/>
        <w:rPr>
          <w:sz w:val="22"/>
        </w:rPr>
      </w:pPr>
      <w:r>
        <w:lastRenderedPageBreak/>
        <w:t>R2-2003202         [E050] Support of SIB9 for on-demand SIB procedure in CONNECTED        Ericsson</w:t>
      </w:r>
    </w:p>
    <w:p w14:paraId="2E644DD8" w14:textId="77777777" w:rsidR="00530FE8" w:rsidRDefault="00530FE8" w:rsidP="00690BFA">
      <w:pPr>
        <w:spacing w:afterLines="50" w:line="240" w:lineRule="auto"/>
        <w:jc w:val="left"/>
      </w:pPr>
    </w:p>
    <w:p w14:paraId="236023ED" w14:textId="154DBB18" w:rsidR="00B71DDD" w:rsidRDefault="00B71DDD" w:rsidP="00E253DD">
      <w:pPr>
        <w:spacing w:afterLines="50" w:line="240" w:lineRule="auto"/>
        <w:jc w:val="left"/>
      </w:pPr>
    </w:p>
    <w:sectPr w:rsidR="00B71DDD"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400F1" w14:textId="77777777" w:rsidR="00A0174A" w:rsidRDefault="00A0174A">
      <w:pPr>
        <w:spacing w:after="0" w:line="240" w:lineRule="auto"/>
      </w:pPr>
      <w:r>
        <w:separator/>
      </w:r>
    </w:p>
  </w:endnote>
  <w:endnote w:type="continuationSeparator" w:id="0">
    <w:p w14:paraId="25EED292" w14:textId="77777777" w:rsidR="00A0174A" w:rsidRDefault="00A01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1D90C" w14:textId="77777777" w:rsidR="00A0174A" w:rsidRDefault="00A0174A">
      <w:pPr>
        <w:spacing w:after="0" w:line="240" w:lineRule="auto"/>
      </w:pPr>
      <w:r>
        <w:separator/>
      </w:r>
    </w:p>
  </w:footnote>
  <w:footnote w:type="continuationSeparator" w:id="0">
    <w:p w14:paraId="39B74A72" w14:textId="77777777" w:rsidR="00A0174A" w:rsidRDefault="00A017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49469C"/>
    <w:multiLevelType w:val="hybridMultilevel"/>
    <w:tmpl w:val="25BCF0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14AFF"/>
    <w:multiLevelType w:val="hybridMultilevel"/>
    <w:tmpl w:val="DC289A72"/>
    <w:lvl w:ilvl="0" w:tplc="DBBC49E0">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845DFD"/>
    <w:multiLevelType w:val="hybridMultilevel"/>
    <w:tmpl w:val="FDBCAE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E64AB6"/>
    <w:multiLevelType w:val="hybridMultilevel"/>
    <w:tmpl w:val="C7F20F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9727AF"/>
    <w:multiLevelType w:val="hybridMultilevel"/>
    <w:tmpl w:val="2064ED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3"/>
  </w:num>
  <w:num w:numId="4">
    <w:abstractNumId w:val="5"/>
  </w:num>
  <w:num w:numId="5">
    <w:abstractNumId w:val="7"/>
  </w:num>
  <w:num w:numId="6">
    <w:abstractNumId w:val="18"/>
  </w:num>
  <w:num w:numId="7">
    <w:abstractNumId w:val="16"/>
  </w:num>
  <w:num w:numId="8">
    <w:abstractNumId w:val="6"/>
  </w:num>
  <w:num w:numId="9">
    <w:abstractNumId w:val="15"/>
  </w:num>
  <w:num w:numId="10">
    <w:abstractNumId w:val="2"/>
  </w:num>
  <w:num w:numId="11">
    <w:abstractNumId w:val="1"/>
  </w:num>
  <w:num w:numId="12">
    <w:abstractNumId w:val="17"/>
  </w:num>
  <w:num w:numId="13">
    <w:abstractNumId w:val="1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14"/>
  </w:num>
  <w:num w:numId="18">
    <w:abstractNumId w:val="9"/>
  </w:num>
  <w:num w:numId="19">
    <w:abstractNumId w:val="20"/>
  </w:num>
  <w:num w:numId="20">
    <w:abstractNumId w:val="4"/>
  </w:num>
  <w:num w:numId="21">
    <w:abstractNumId w:val="19"/>
  </w:num>
  <w:num w:numId="22">
    <w:abstractNumId w:val="1"/>
  </w:num>
  <w:num w:numId="23">
    <w:abstractNumId w:val="12"/>
  </w:num>
  <w:num w:numId="24">
    <w:abstractNumId w:val="1"/>
  </w:num>
  <w:num w:numId="25">
    <w:abstractNumId w:val="11"/>
  </w:num>
  <w:num w:numId="26">
    <w:abstractNumId w:val="3"/>
  </w:num>
  <w:num w:numId="27">
    <w:abstractNumId w:val="8"/>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70C8"/>
    <w:rsid w:val="000073F2"/>
    <w:rsid w:val="000079F0"/>
    <w:rsid w:val="00007DDA"/>
    <w:rsid w:val="0001015D"/>
    <w:rsid w:val="000103B4"/>
    <w:rsid w:val="0001078A"/>
    <w:rsid w:val="00010898"/>
    <w:rsid w:val="0001126E"/>
    <w:rsid w:val="00011C1B"/>
    <w:rsid w:val="000127B4"/>
    <w:rsid w:val="00012F38"/>
    <w:rsid w:val="0001339A"/>
    <w:rsid w:val="000136FE"/>
    <w:rsid w:val="0001380D"/>
    <w:rsid w:val="00013A3B"/>
    <w:rsid w:val="00013F61"/>
    <w:rsid w:val="000143D0"/>
    <w:rsid w:val="000154C5"/>
    <w:rsid w:val="00015626"/>
    <w:rsid w:val="00015BA1"/>
    <w:rsid w:val="00016527"/>
    <w:rsid w:val="000168B4"/>
    <w:rsid w:val="000168F5"/>
    <w:rsid w:val="00016AAF"/>
    <w:rsid w:val="00016D91"/>
    <w:rsid w:val="000178FF"/>
    <w:rsid w:val="00017AAC"/>
    <w:rsid w:val="000201BE"/>
    <w:rsid w:val="000202F6"/>
    <w:rsid w:val="00020EEB"/>
    <w:rsid w:val="00021438"/>
    <w:rsid w:val="0002174B"/>
    <w:rsid w:val="00021EC9"/>
    <w:rsid w:val="0002330B"/>
    <w:rsid w:val="00023408"/>
    <w:rsid w:val="000239A0"/>
    <w:rsid w:val="00023B7D"/>
    <w:rsid w:val="00023FAD"/>
    <w:rsid w:val="0002406F"/>
    <w:rsid w:val="00025475"/>
    <w:rsid w:val="00025A91"/>
    <w:rsid w:val="00025BE4"/>
    <w:rsid w:val="00025E38"/>
    <w:rsid w:val="00026295"/>
    <w:rsid w:val="000268A4"/>
    <w:rsid w:val="00026A00"/>
    <w:rsid w:val="000274B9"/>
    <w:rsid w:val="0002762F"/>
    <w:rsid w:val="0003079B"/>
    <w:rsid w:val="00031103"/>
    <w:rsid w:val="0003222E"/>
    <w:rsid w:val="00032336"/>
    <w:rsid w:val="000330F9"/>
    <w:rsid w:val="000332BA"/>
    <w:rsid w:val="00033817"/>
    <w:rsid w:val="0003389F"/>
    <w:rsid w:val="00034109"/>
    <w:rsid w:val="00034515"/>
    <w:rsid w:val="00034E62"/>
    <w:rsid w:val="000355E6"/>
    <w:rsid w:val="00036256"/>
    <w:rsid w:val="0003642B"/>
    <w:rsid w:val="000365A6"/>
    <w:rsid w:val="0003728A"/>
    <w:rsid w:val="0003789E"/>
    <w:rsid w:val="00037FC9"/>
    <w:rsid w:val="00040248"/>
    <w:rsid w:val="00040566"/>
    <w:rsid w:val="00040648"/>
    <w:rsid w:val="000409BE"/>
    <w:rsid w:val="00041967"/>
    <w:rsid w:val="00041EBF"/>
    <w:rsid w:val="00042A24"/>
    <w:rsid w:val="00042AE4"/>
    <w:rsid w:val="00043412"/>
    <w:rsid w:val="0004394D"/>
    <w:rsid w:val="0004432C"/>
    <w:rsid w:val="00044466"/>
    <w:rsid w:val="0004548C"/>
    <w:rsid w:val="000459C3"/>
    <w:rsid w:val="000459C8"/>
    <w:rsid w:val="00045F13"/>
    <w:rsid w:val="0004621D"/>
    <w:rsid w:val="0004630D"/>
    <w:rsid w:val="00046BE8"/>
    <w:rsid w:val="00047C18"/>
    <w:rsid w:val="0005010C"/>
    <w:rsid w:val="00050C2A"/>
    <w:rsid w:val="00050D97"/>
    <w:rsid w:val="0005104E"/>
    <w:rsid w:val="00051174"/>
    <w:rsid w:val="000512D7"/>
    <w:rsid w:val="000527DD"/>
    <w:rsid w:val="00053D37"/>
    <w:rsid w:val="000543B4"/>
    <w:rsid w:val="000545DC"/>
    <w:rsid w:val="00054758"/>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3F0A"/>
    <w:rsid w:val="00064948"/>
    <w:rsid w:val="00064E2B"/>
    <w:rsid w:val="0006531A"/>
    <w:rsid w:val="00065C61"/>
    <w:rsid w:val="00065DD5"/>
    <w:rsid w:val="00066732"/>
    <w:rsid w:val="000670AE"/>
    <w:rsid w:val="000671BF"/>
    <w:rsid w:val="000672AD"/>
    <w:rsid w:val="000672F2"/>
    <w:rsid w:val="00067389"/>
    <w:rsid w:val="000703DF"/>
    <w:rsid w:val="00070914"/>
    <w:rsid w:val="00070AE4"/>
    <w:rsid w:val="00070B95"/>
    <w:rsid w:val="0007182F"/>
    <w:rsid w:val="00071971"/>
    <w:rsid w:val="00071E05"/>
    <w:rsid w:val="0007208E"/>
    <w:rsid w:val="000723DF"/>
    <w:rsid w:val="00072488"/>
    <w:rsid w:val="00072994"/>
    <w:rsid w:val="00072A9A"/>
    <w:rsid w:val="000730DE"/>
    <w:rsid w:val="000731C7"/>
    <w:rsid w:val="00073664"/>
    <w:rsid w:val="00073D27"/>
    <w:rsid w:val="000751C1"/>
    <w:rsid w:val="00075439"/>
    <w:rsid w:val="000759D1"/>
    <w:rsid w:val="00075B51"/>
    <w:rsid w:val="00075C3C"/>
    <w:rsid w:val="00075EB2"/>
    <w:rsid w:val="000761EB"/>
    <w:rsid w:val="000762F4"/>
    <w:rsid w:val="0007682F"/>
    <w:rsid w:val="00076D3C"/>
    <w:rsid w:val="00076EC4"/>
    <w:rsid w:val="00077A27"/>
    <w:rsid w:val="00077E34"/>
    <w:rsid w:val="00077EE0"/>
    <w:rsid w:val="000803A0"/>
    <w:rsid w:val="00080AE7"/>
    <w:rsid w:val="00081778"/>
    <w:rsid w:val="00081E54"/>
    <w:rsid w:val="00081FD7"/>
    <w:rsid w:val="000826ED"/>
    <w:rsid w:val="00082C74"/>
    <w:rsid w:val="00083BD2"/>
    <w:rsid w:val="00083C4D"/>
    <w:rsid w:val="00083E8A"/>
    <w:rsid w:val="00084367"/>
    <w:rsid w:val="000849B7"/>
    <w:rsid w:val="000857B0"/>
    <w:rsid w:val="00086B41"/>
    <w:rsid w:val="00086FB4"/>
    <w:rsid w:val="000874F6"/>
    <w:rsid w:val="00090031"/>
    <w:rsid w:val="000902B7"/>
    <w:rsid w:val="00090362"/>
    <w:rsid w:val="00090B25"/>
    <w:rsid w:val="00090CFA"/>
    <w:rsid w:val="00090DFC"/>
    <w:rsid w:val="00090F64"/>
    <w:rsid w:val="00091199"/>
    <w:rsid w:val="00091492"/>
    <w:rsid w:val="00091792"/>
    <w:rsid w:val="0009216B"/>
    <w:rsid w:val="00092BFA"/>
    <w:rsid w:val="00093179"/>
    <w:rsid w:val="00093B7E"/>
    <w:rsid w:val="00093DF4"/>
    <w:rsid w:val="000951A9"/>
    <w:rsid w:val="0009608E"/>
    <w:rsid w:val="00096252"/>
    <w:rsid w:val="000964A9"/>
    <w:rsid w:val="00096795"/>
    <w:rsid w:val="000967FA"/>
    <w:rsid w:val="00096835"/>
    <w:rsid w:val="00096F49"/>
    <w:rsid w:val="00096F70"/>
    <w:rsid w:val="00097C7F"/>
    <w:rsid w:val="00097C9C"/>
    <w:rsid w:val="000A0410"/>
    <w:rsid w:val="000A0660"/>
    <w:rsid w:val="000A06B0"/>
    <w:rsid w:val="000A0B52"/>
    <w:rsid w:val="000A0ED5"/>
    <w:rsid w:val="000A1275"/>
    <w:rsid w:val="000A1D44"/>
    <w:rsid w:val="000A2371"/>
    <w:rsid w:val="000A264C"/>
    <w:rsid w:val="000A2829"/>
    <w:rsid w:val="000A2AA2"/>
    <w:rsid w:val="000A35A3"/>
    <w:rsid w:val="000A367D"/>
    <w:rsid w:val="000A3746"/>
    <w:rsid w:val="000A42C3"/>
    <w:rsid w:val="000A4393"/>
    <w:rsid w:val="000A46A7"/>
    <w:rsid w:val="000A4EC4"/>
    <w:rsid w:val="000A5645"/>
    <w:rsid w:val="000A5B47"/>
    <w:rsid w:val="000A68BB"/>
    <w:rsid w:val="000A6A85"/>
    <w:rsid w:val="000A75CC"/>
    <w:rsid w:val="000A7685"/>
    <w:rsid w:val="000A796C"/>
    <w:rsid w:val="000B049F"/>
    <w:rsid w:val="000B0705"/>
    <w:rsid w:val="000B148E"/>
    <w:rsid w:val="000B1C79"/>
    <w:rsid w:val="000B1CE6"/>
    <w:rsid w:val="000B1D96"/>
    <w:rsid w:val="000B2113"/>
    <w:rsid w:val="000B25EB"/>
    <w:rsid w:val="000B2721"/>
    <w:rsid w:val="000B2A44"/>
    <w:rsid w:val="000B30CF"/>
    <w:rsid w:val="000B37A9"/>
    <w:rsid w:val="000B459B"/>
    <w:rsid w:val="000B4CFF"/>
    <w:rsid w:val="000B4D87"/>
    <w:rsid w:val="000B4E3C"/>
    <w:rsid w:val="000B5F70"/>
    <w:rsid w:val="000B61FA"/>
    <w:rsid w:val="000B660F"/>
    <w:rsid w:val="000B6A4C"/>
    <w:rsid w:val="000B75BC"/>
    <w:rsid w:val="000B7A9C"/>
    <w:rsid w:val="000C0973"/>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B22"/>
    <w:rsid w:val="000C5D2D"/>
    <w:rsid w:val="000C6E7C"/>
    <w:rsid w:val="000C7A05"/>
    <w:rsid w:val="000C7A40"/>
    <w:rsid w:val="000D0A8F"/>
    <w:rsid w:val="000D0CDA"/>
    <w:rsid w:val="000D181D"/>
    <w:rsid w:val="000D2A73"/>
    <w:rsid w:val="000D2E11"/>
    <w:rsid w:val="000D3047"/>
    <w:rsid w:val="000D30BF"/>
    <w:rsid w:val="000D3164"/>
    <w:rsid w:val="000D38B3"/>
    <w:rsid w:val="000D4958"/>
    <w:rsid w:val="000D4BC3"/>
    <w:rsid w:val="000D4C74"/>
    <w:rsid w:val="000D5491"/>
    <w:rsid w:val="000D6077"/>
    <w:rsid w:val="000D66BF"/>
    <w:rsid w:val="000D6CA0"/>
    <w:rsid w:val="000D6CF0"/>
    <w:rsid w:val="000D7507"/>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E39"/>
    <w:rsid w:val="000E4363"/>
    <w:rsid w:val="000E499E"/>
    <w:rsid w:val="000E502E"/>
    <w:rsid w:val="000E5D79"/>
    <w:rsid w:val="000E5FDE"/>
    <w:rsid w:val="000E778C"/>
    <w:rsid w:val="000E7CE0"/>
    <w:rsid w:val="000F03D3"/>
    <w:rsid w:val="000F1473"/>
    <w:rsid w:val="000F231C"/>
    <w:rsid w:val="000F272B"/>
    <w:rsid w:val="000F3711"/>
    <w:rsid w:val="000F3C57"/>
    <w:rsid w:val="000F48C0"/>
    <w:rsid w:val="000F49A2"/>
    <w:rsid w:val="000F4E17"/>
    <w:rsid w:val="000F520A"/>
    <w:rsid w:val="000F5700"/>
    <w:rsid w:val="000F583A"/>
    <w:rsid w:val="000F589B"/>
    <w:rsid w:val="000F5C63"/>
    <w:rsid w:val="000F6303"/>
    <w:rsid w:val="000F68DD"/>
    <w:rsid w:val="000F71C1"/>
    <w:rsid w:val="000F737B"/>
    <w:rsid w:val="000F7453"/>
    <w:rsid w:val="000F7F11"/>
    <w:rsid w:val="00100061"/>
    <w:rsid w:val="001003CD"/>
    <w:rsid w:val="0010083D"/>
    <w:rsid w:val="001014E0"/>
    <w:rsid w:val="0010165C"/>
    <w:rsid w:val="00101B49"/>
    <w:rsid w:val="00101C70"/>
    <w:rsid w:val="001021B0"/>
    <w:rsid w:val="0010283B"/>
    <w:rsid w:val="00102A80"/>
    <w:rsid w:val="00103483"/>
    <w:rsid w:val="001036A0"/>
    <w:rsid w:val="001038D8"/>
    <w:rsid w:val="001041B8"/>
    <w:rsid w:val="00104E02"/>
    <w:rsid w:val="001051CC"/>
    <w:rsid w:val="00105FC1"/>
    <w:rsid w:val="001060B8"/>
    <w:rsid w:val="001069BB"/>
    <w:rsid w:val="00107090"/>
    <w:rsid w:val="001074F1"/>
    <w:rsid w:val="00107B07"/>
    <w:rsid w:val="00110419"/>
    <w:rsid w:val="00110CA3"/>
    <w:rsid w:val="00110F82"/>
    <w:rsid w:val="001110CD"/>
    <w:rsid w:val="001111C8"/>
    <w:rsid w:val="00111B28"/>
    <w:rsid w:val="00112478"/>
    <w:rsid w:val="001127AE"/>
    <w:rsid w:val="00112864"/>
    <w:rsid w:val="001128D2"/>
    <w:rsid w:val="00112A86"/>
    <w:rsid w:val="00112BA4"/>
    <w:rsid w:val="00112D9F"/>
    <w:rsid w:val="00112E0B"/>
    <w:rsid w:val="00113507"/>
    <w:rsid w:val="001141C8"/>
    <w:rsid w:val="00114657"/>
    <w:rsid w:val="00114731"/>
    <w:rsid w:val="00114E2E"/>
    <w:rsid w:val="00115666"/>
    <w:rsid w:val="001156E3"/>
    <w:rsid w:val="001156F9"/>
    <w:rsid w:val="00115741"/>
    <w:rsid w:val="00115BDD"/>
    <w:rsid w:val="00115EBC"/>
    <w:rsid w:val="001173C2"/>
    <w:rsid w:val="001179FA"/>
    <w:rsid w:val="00117A55"/>
    <w:rsid w:val="00117C91"/>
    <w:rsid w:val="00117F1F"/>
    <w:rsid w:val="00120038"/>
    <w:rsid w:val="001209D1"/>
    <w:rsid w:val="00120F78"/>
    <w:rsid w:val="0012126A"/>
    <w:rsid w:val="00121D44"/>
    <w:rsid w:val="00121FCA"/>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27730"/>
    <w:rsid w:val="00130B10"/>
    <w:rsid w:val="00130C36"/>
    <w:rsid w:val="00130E2A"/>
    <w:rsid w:val="0013120D"/>
    <w:rsid w:val="00132FB6"/>
    <w:rsid w:val="0013318C"/>
    <w:rsid w:val="00133DB6"/>
    <w:rsid w:val="00133F0A"/>
    <w:rsid w:val="00136492"/>
    <w:rsid w:val="001365FC"/>
    <w:rsid w:val="00136B64"/>
    <w:rsid w:val="00136DEF"/>
    <w:rsid w:val="0013795E"/>
    <w:rsid w:val="00137CFF"/>
    <w:rsid w:val="00137D3A"/>
    <w:rsid w:val="001402B9"/>
    <w:rsid w:val="00140725"/>
    <w:rsid w:val="00141F63"/>
    <w:rsid w:val="00142856"/>
    <w:rsid w:val="00143609"/>
    <w:rsid w:val="00143A70"/>
    <w:rsid w:val="00143D15"/>
    <w:rsid w:val="00144C58"/>
    <w:rsid w:val="00144D2C"/>
    <w:rsid w:val="00145B43"/>
    <w:rsid w:val="00145D75"/>
    <w:rsid w:val="00145FB7"/>
    <w:rsid w:val="00146923"/>
    <w:rsid w:val="00146ED2"/>
    <w:rsid w:val="00146EF5"/>
    <w:rsid w:val="00146F6E"/>
    <w:rsid w:val="001473DC"/>
    <w:rsid w:val="00147453"/>
    <w:rsid w:val="001477D3"/>
    <w:rsid w:val="0015026C"/>
    <w:rsid w:val="001503CE"/>
    <w:rsid w:val="001507B0"/>
    <w:rsid w:val="001510F0"/>
    <w:rsid w:val="001513D6"/>
    <w:rsid w:val="001518DD"/>
    <w:rsid w:val="00151A97"/>
    <w:rsid w:val="001525BF"/>
    <w:rsid w:val="0015382C"/>
    <w:rsid w:val="001539A6"/>
    <w:rsid w:val="00154FEB"/>
    <w:rsid w:val="001558DA"/>
    <w:rsid w:val="001564B3"/>
    <w:rsid w:val="00156FFC"/>
    <w:rsid w:val="001572D6"/>
    <w:rsid w:val="0015769F"/>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3A97"/>
    <w:rsid w:val="00163CD9"/>
    <w:rsid w:val="00164B98"/>
    <w:rsid w:val="00164CEC"/>
    <w:rsid w:val="00164F05"/>
    <w:rsid w:val="001656D9"/>
    <w:rsid w:val="00165C12"/>
    <w:rsid w:val="00165EEC"/>
    <w:rsid w:val="00166263"/>
    <w:rsid w:val="001667BE"/>
    <w:rsid w:val="00167C78"/>
    <w:rsid w:val="00170133"/>
    <w:rsid w:val="0017013D"/>
    <w:rsid w:val="0017025A"/>
    <w:rsid w:val="00170637"/>
    <w:rsid w:val="001709E4"/>
    <w:rsid w:val="00170C2F"/>
    <w:rsid w:val="00171325"/>
    <w:rsid w:val="00171358"/>
    <w:rsid w:val="00171381"/>
    <w:rsid w:val="00171852"/>
    <w:rsid w:val="00171D59"/>
    <w:rsid w:val="00172253"/>
    <w:rsid w:val="00172642"/>
    <w:rsid w:val="001733EA"/>
    <w:rsid w:val="001734B3"/>
    <w:rsid w:val="0017352C"/>
    <w:rsid w:val="00173DF8"/>
    <w:rsid w:val="00173E29"/>
    <w:rsid w:val="00173FE1"/>
    <w:rsid w:val="001742F6"/>
    <w:rsid w:val="0017443F"/>
    <w:rsid w:val="00174566"/>
    <w:rsid w:val="00174DD5"/>
    <w:rsid w:val="001755AE"/>
    <w:rsid w:val="0017581D"/>
    <w:rsid w:val="001763FC"/>
    <w:rsid w:val="00176A05"/>
    <w:rsid w:val="00176DC8"/>
    <w:rsid w:val="00177019"/>
    <w:rsid w:val="00177157"/>
    <w:rsid w:val="0018121D"/>
    <w:rsid w:val="0018172E"/>
    <w:rsid w:val="001818FA"/>
    <w:rsid w:val="00182317"/>
    <w:rsid w:val="0018299F"/>
    <w:rsid w:val="00182CAD"/>
    <w:rsid w:val="0018305A"/>
    <w:rsid w:val="00183187"/>
    <w:rsid w:val="0018320D"/>
    <w:rsid w:val="001833A9"/>
    <w:rsid w:val="0018379C"/>
    <w:rsid w:val="001846A5"/>
    <w:rsid w:val="001847A8"/>
    <w:rsid w:val="0018522A"/>
    <w:rsid w:val="001857CA"/>
    <w:rsid w:val="00186273"/>
    <w:rsid w:val="00186288"/>
    <w:rsid w:val="001862DA"/>
    <w:rsid w:val="001865C8"/>
    <w:rsid w:val="00186968"/>
    <w:rsid w:val="00186AA7"/>
    <w:rsid w:val="00186F43"/>
    <w:rsid w:val="00187947"/>
    <w:rsid w:val="001902CF"/>
    <w:rsid w:val="0019033B"/>
    <w:rsid w:val="00190527"/>
    <w:rsid w:val="0019092C"/>
    <w:rsid w:val="0019097B"/>
    <w:rsid w:val="00190A1F"/>
    <w:rsid w:val="00190CCD"/>
    <w:rsid w:val="00190D1D"/>
    <w:rsid w:val="00191C40"/>
    <w:rsid w:val="00191D92"/>
    <w:rsid w:val="00191E1F"/>
    <w:rsid w:val="001923AE"/>
    <w:rsid w:val="0019243B"/>
    <w:rsid w:val="001926CD"/>
    <w:rsid w:val="001927A6"/>
    <w:rsid w:val="00192CB7"/>
    <w:rsid w:val="00193540"/>
    <w:rsid w:val="001941E6"/>
    <w:rsid w:val="00194714"/>
    <w:rsid w:val="00194DEB"/>
    <w:rsid w:val="00194F0A"/>
    <w:rsid w:val="001957DC"/>
    <w:rsid w:val="00195E21"/>
    <w:rsid w:val="00196949"/>
    <w:rsid w:val="00196EEE"/>
    <w:rsid w:val="001975F3"/>
    <w:rsid w:val="001A01BE"/>
    <w:rsid w:val="001A08FF"/>
    <w:rsid w:val="001A0D0B"/>
    <w:rsid w:val="001A0E38"/>
    <w:rsid w:val="001A1195"/>
    <w:rsid w:val="001A1CD6"/>
    <w:rsid w:val="001A1CE6"/>
    <w:rsid w:val="001A2183"/>
    <w:rsid w:val="001A23A7"/>
    <w:rsid w:val="001A2AE8"/>
    <w:rsid w:val="001A2B8A"/>
    <w:rsid w:val="001A2D88"/>
    <w:rsid w:val="001A2F08"/>
    <w:rsid w:val="001A35D3"/>
    <w:rsid w:val="001A3FC6"/>
    <w:rsid w:val="001A492F"/>
    <w:rsid w:val="001A4E12"/>
    <w:rsid w:val="001A6E3E"/>
    <w:rsid w:val="001A7731"/>
    <w:rsid w:val="001A7C55"/>
    <w:rsid w:val="001B0A81"/>
    <w:rsid w:val="001B0C11"/>
    <w:rsid w:val="001B1937"/>
    <w:rsid w:val="001B23D6"/>
    <w:rsid w:val="001B3233"/>
    <w:rsid w:val="001B409E"/>
    <w:rsid w:val="001B4B7C"/>
    <w:rsid w:val="001B500F"/>
    <w:rsid w:val="001B591A"/>
    <w:rsid w:val="001B5EDB"/>
    <w:rsid w:val="001B5F18"/>
    <w:rsid w:val="001B6C33"/>
    <w:rsid w:val="001B6D0B"/>
    <w:rsid w:val="001B74A8"/>
    <w:rsid w:val="001C0721"/>
    <w:rsid w:val="001C0AD3"/>
    <w:rsid w:val="001C262B"/>
    <w:rsid w:val="001C2A81"/>
    <w:rsid w:val="001C2CAE"/>
    <w:rsid w:val="001C2D5C"/>
    <w:rsid w:val="001C30A9"/>
    <w:rsid w:val="001C3B2F"/>
    <w:rsid w:val="001C3B92"/>
    <w:rsid w:val="001C3C4D"/>
    <w:rsid w:val="001C3F34"/>
    <w:rsid w:val="001C417C"/>
    <w:rsid w:val="001C4A1E"/>
    <w:rsid w:val="001C4B6A"/>
    <w:rsid w:val="001C4E24"/>
    <w:rsid w:val="001C54FF"/>
    <w:rsid w:val="001C5E3F"/>
    <w:rsid w:val="001C6521"/>
    <w:rsid w:val="001C6B4E"/>
    <w:rsid w:val="001C731A"/>
    <w:rsid w:val="001C757C"/>
    <w:rsid w:val="001C7F2A"/>
    <w:rsid w:val="001D007E"/>
    <w:rsid w:val="001D06DF"/>
    <w:rsid w:val="001D0F15"/>
    <w:rsid w:val="001D1A3C"/>
    <w:rsid w:val="001D1A86"/>
    <w:rsid w:val="001D226B"/>
    <w:rsid w:val="001D27DD"/>
    <w:rsid w:val="001D2985"/>
    <w:rsid w:val="001D299B"/>
    <w:rsid w:val="001D2C22"/>
    <w:rsid w:val="001D2C6A"/>
    <w:rsid w:val="001D2D3D"/>
    <w:rsid w:val="001D393B"/>
    <w:rsid w:val="001D3F46"/>
    <w:rsid w:val="001D4B35"/>
    <w:rsid w:val="001D4EEF"/>
    <w:rsid w:val="001D5032"/>
    <w:rsid w:val="001D52D0"/>
    <w:rsid w:val="001D6315"/>
    <w:rsid w:val="001D665D"/>
    <w:rsid w:val="001D69F0"/>
    <w:rsid w:val="001D6EB5"/>
    <w:rsid w:val="001D727E"/>
    <w:rsid w:val="001D7676"/>
    <w:rsid w:val="001D7D0B"/>
    <w:rsid w:val="001E00C5"/>
    <w:rsid w:val="001E01A9"/>
    <w:rsid w:val="001E01C7"/>
    <w:rsid w:val="001E0642"/>
    <w:rsid w:val="001E0EAD"/>
    <w:rsid w:val="001E102C"/>
    <w:rsid w:val="001E1202"/>
    <w:rsid w:val="001E129A"/>
    <w:rsid w:val="001E1685"/>
    <w:rsid w:val="001E196B"/>
    <w:rsid w:val="001E2038"/>
    <w:rsid w:val="001E2B90"/>
    <w:rsid w:val="001E4112"/>
    <w:rsid w:val="001E4268"/>
    <w:rsid w:val="001E42F9"/>
    <w:rsid w:val="001E444F"/>
    <w:rsid w:val="001E4904"/>
    <w:rsid w:val="001E49C4"/>
    <w:rsid w:val="001E594F"/>
    <w:rsid w:val="001E5BD2"/>
    <w:rsid w:val="001E5E4F"/>
    <w:rsid w:val="001E6B42"/>
    <w:rsid w:val="001E6C0B"/>
    <w:rsid w:val="001E6F79"/>
    <w:rsid w:val="001E6FF3"/>
    <w:rsid w:val="001F0B1A"/>
    <w:rsid w:val="001F0C89"/>
    <w:rsid w:val="001F1227"/>
    <w:rsid w:val="001F16E7"/>
    <w:rsid w:val="001F1FB5"/>
    <w:rsid w:val="001F224A"/>
    <w:rsid w:val="001F321D"/>
    <w:rsid w:val="001F3538"/>
    <w:rsid w:val="001F36A7"/>
    <w:rsid w:val="001F3A9D"/>
    <w:rsid w:val="001F40A7"/>
    <w:rsid w:val="001F428F"/>
    <w:rsid w:val="001F44D4"/>
    <w:rsid w:val="001F4C4A"/>
    <w:rsid w:val="001F4E06"/>
    <w:rsid w:val="001F62F7"/>
    <w:rsid w:val="001F7657"/>
    <w:rsid w:val="00201BE0"/>
    <w:rsid w:val="00202BA7"/>
    <w:rsid w:val="00202E1C"/>
    <w:rsid w:val="00202E5B"/>
    <w:rsid w:val="0020307D"/>
    <w:rsid w:val="00203669"/>
    <w:rsid w:val="00203E23"/>
    <w:rsid w:val="00203E47"/>
    <w:rsid w:val="002049C3"/>
    <w:rsid w:val="00204C09"/>
    <w:rsid w:val="00204DB4"/>
    <w:rsid w:val="0020504D"/>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14F"/>
    <w:rsid w:val="00211598"/>
    <w:rsid w:val="00211AA2"/>
    <w:rsid w:val="00212225"/>
    <w:rsid w:val="00212CAF"/>
    <w:rsid w:val="00212FA5"/>
    <w:rsid w:val="00214212"/>
    <w:rsid w:val="00214A8A"/>
    <w:rsid w:val="0021512C"/>
    <w:rsid w:val="00215C6F"/>
    <w:rsid w:val="00215D47"/>
    <w:rsid w:val="002167C5"/>
    <w:rsid w:val="00216839"/>
    <w:rsid w:val="00216F5C"/>
    <w:rsid w:val="00217011"/>
    <w:rsid w:val="002177C8"/>
    <w:rsid w:val="00217E25"/>
    <w:rsid w:val="00220147"/>
    <w:rsid w:val="002201D2"/>
    <w:rsid w:val="00220926"/>
    <w:rsid w:val="00220B81"/>
    <w:rsid w:val="00221A02"/>
    <w:rsid w:val="0022225D"/>
    <w:rsid w:val="002227B7"/>
    <w:rsid w:val="00222A35"/>
    <w:rsid w:val="0022379F"/>
    <w:rsid w:val="00223803"/>
    <w:rsid w:val="002238C9"/>
    <w:rsid w:val="00223B2A"/>
    <w:rsid w:val="00223B53"/>
    <w:rsid w:val="002243E8"/>
    <w:rsid w:val="00224908"/>
    <w:rsid w:val="0022577E"/>
    <w:rsid w:val="00225E51"/>
    <w:rsid w:val="00225F2C"/>
    <w:rsid w:val="00226291"/>
    <w:rsid w:val="0022681B"/>
    <w:rsid w:val="00226847"/>
    <w:rsid w:val="00226E72"/>
    <w:rsid w:val="002270C1"/>
    <w:rsid w:val="002273A1"/>
    <w:rsid w:val="002302BA"/>
    <w:rsid w:val="00230354"/>
    <w:rsid w:val="00230403"/>
    <w:rsid w:val="00230586"/>
    <w:rsid w:val="00230A2B"/>
    <w:rsid w:val="00230FD3"/>
    <w:rsid w:val="002317B9"/>
    <w:rsid w:val="00231982"/>
    <w:rsid w:val="002319DE"/>
    <w:rsid w:val="00232169"/>
    <w:rsid w:val="00232186"/>
    <w:rsid w:val="0023224E"/>
    <w:rsid w:val="002323CD"/>
    <w:rsid w:val="00232F59"/>
    <w:rsid w:val="002337C7"/>
    <w:rsid w:val="00233CA7"/>
    <w:rsid w:val="0023406B"/>
    <w:rsid w:val="002340B7"/>
    <w:rsid w:val="002340E5"/>
    <w:rsid w:val="00234DB2"/>
    <w:rsid w:val="0023525F"/>
    <w:rsid w:val="00236B24"/>
    <w:rsid w:val="00237942"/>
    <w:rsid w:val="002413B5"/>
    <w:rsid w:val="002415D1"/>
    <w:rsid w:val="00242110"/>
    <w:rsid w:val="00242276"/>
    <w:rsid w:val="00242292"/>
    <w:rsid w:val="00242531"/>
    <w:rsid w:val="0024265C"/>
    <w:rsid w:val="002428FF"/>
    <w:rsid w:val="00242912"/>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C16"/>
    <w:rsid w:val="00250E04"/>
    <w:rsid w:val="00250F96"/>
    <w:rsid w:val="00251219"/>
    <w:rsid w:val="00251D6A"/>
    <w:rsid w:val="002520ED"/>
    <w:rsid w:val="002523BC"/>
    <w:rsid w:val="002525A1"/>
    <w:rsid w:val="00252612"/>
    <w:rsid w:val="00252ED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311D"/>
    <w:rsid w:val="002633FE"/>
    <w:rsid w:val="002636F5"/>
    <w:rsid w:val="00264157"/>
    <w:rsid w:val="00264B65"/>
    <w:rsid w:val="0026517F"/>
    <w:rsid w:val="0026619C"/>
    <w:rsid w:val="002672F6"/>
    <w:rsid w:val="0026748D"/>
    <w:rsid w:val="00267BD7"/>
    <w:rsid w:val="00270AF9"/>
    <w:rsid w:val="00270E66"/>
    <w:rsid w:val="0027105D"/>
    <w:rsid w:val="002716F7"/>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0D"/>
    <w:rsid w:val="00277855"/>
    <w:rsid w:val="00280A0B"/>
    <w:rsid w:val="0028191D"/>
    <w:rsid w:val="0028226F"/>
    <w:rsid w:val="00282505"/>
    <w:rsid w:val="0028294A"/>
    <w:rsid w:val="002829D8"/>
    <w:rsid w:val="00283379"/>
    <w:rsid w:val="0028382F"/>
    <w:rsid w:val="00283BA3"/>
    <w:rsid w:val="00283CB6"/>
    <w:rsid w:val="00284371"/>
    <w:rsid w:val="002843C9"/>
    <w:rsid w:val="00284F4D"/>
    <w:rsid w:val="002855A4"/>
    <w:rsid w:val="0028643C"/>
    <w:rsid w:val="002864D8"/>
    <w:rsid w:val="00286563"/>
    <w:rsid w:val="002866C8"/>
    <w:rsid w:val="00286A02"/>
    <w:rsid w:val="00287632"/>
    <w:rsid w:val="00287723"/>
    <w:rsid w:val="00290744"/>
    <w:rsid w:val="002907AA"/>
    <w:rsid w:val="002907C3"/>
    <w:rsid w:val="00290B81"/>
    <w:rsid w:val="00290FFF"/>
    <w:rsid w:val="002918E6"/>
    <w:rsid w:val="002919E4"/>
    <w:rsid w:val="00291FBB"/>
    <w:rsid w:val="002920F3"/>
    <w:rsid w:val="002923A4"/>
    <w:rsid w:val="00292E26"/>
    <w:rsid w:val="0029355F"/>
    <w:rsid w:val="00293960"/>
    <w:rsid w:val="00293D6D"/>
    <w:rsid w:val="00296968"/>
    <w:rsid w:val="00296973"/>
    <w:rsid w:val="00296E7C"/>
    <w:rsid w:val="00296F9C"/>
    <w:rsid w:val="002974AE"/>
    <w:rsid w:val="002975BF"/>
    <w:rsid w:val="0029775F"/>
    <w:rsid w:val="00297FF4"/>
    <w:rsid w:val="002A0294"/>
    <w:rsid w:val="002A08E6"/>
    <w:rsid w:val="002A12C9"/>
    <w:rsid w:val="002A1778"/>
    <w:rsid w:val="002A229A"/>
    <w:rsid w:val="002A22D5"/>
    <w:rsid w:val="002A254E"/>
    <w:rsid w:val="002A2769"/>
    <w:rsid w:val="002A312B"/>
    <w:rsid w:val="002A33A1"/>
    <w:rsid w:val="002A36AD"/>
    <w:rsid w:val="002A3768"/>
    <w:rsid w:val="002A3AAE"/>
    <w:rsid w:val="002A3E81"/>
    <w:rsid w:val="002A4755"/>
    <w:rsid w:val="002A5462"/>
    <w:rsid w:val="002A5898"/>
    <w:rsid w:val="002A63C7"/>
    <w:rsid w:val="002A64A9"/>
    <w:rsid w:val="002A6AD0"/>
    <w:rsid w:val="002A6ADD"/>
    <w:rsid w:val="002A6CAB"/>
    <w:rsid w:val="002A7828"/>
    <w:rsid w:val="002A7881"/>
    <w:rsid w:val="002B00BB"/>
    <w:rsid w:val="002B01D2"/>
    <w:rsid w:val="002B0452"/>
    <w:rsid w:val="002B0886"/>
    <w:rsid w:val="002B0E5C"/>
    <w:rsid w:val="002B0F2B"/>
    <w:rsid w:val="002B0FF4"/>
    <w:rsid w:val="002B1073"/>
    <w:rsid w:val="002B14FA"/>
    <w:rsid w:val="002B1971"/>
    <w:rsid w:val="002B1F4B"/>
    <w:rsid w:val="002B260C"/>
    <w:rsid w:val="002B27B9"/>
    <w:rsid w:val="002B2F91"/>
    <w:rsid w:val="002B450D"/>
    <w:rsid w:val="002B49DD"/>
    <w:rsid w:val="002B5314"/>
    <w:rsid w:val="002B5CCF"/>
    <w:rsid w:val="002B5DBF"/>
    <w:rsid w:val="002B5F80"/>
    <w:rsid w:val="002B6079"/>
    <w:rsid w:val="002B6114"/>
    <w:rsid w:val="002B6243"/>
    <w:rsid w:val="002B63F8"/>
    <w:rsid w:val="002B6911"/>
    <w:rsid w:val="002B6E43"/>
    <w:rsid w:val="002B7485"/>
    <w:rsid w:val="002B7A4F"/>
    <w:rsid w:val="002B7F49"/>
    <w:rsid w:val="002C0751"/>
    <w:rsid w:val="002C0BC6"/>
    <w:rsid w:val="002C0CF5"/>
    <w:rsid w:val="002C0F7B"/>
    <w:rsid w:val="002C10BA"/>
    <w:rsid w:val="002C12EA"/>
    <w:rsid w:val="002C17D4"/>
    <w:rsid w:val="002C18F1"/>
    <w:rsid w:val="002C1AAD"/>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320"/>
    <w:rsid w:val="002D4BF0"/>
    <w:rsid w:val="002D50F9"/>
    <w:rsid w:val="002D62F9"/>
    <w:rsid w:val="002D6667"/>
    <w:rsid w:val="002D66A0"/>
    <w:rsid w:val="002D7B4C"/>
    <w:rsid w:val="002E01ED"/>
    <w:rsid w:val="002E173A"/>
    <w:rsid w:val="002E1E7C"/>
    <w:rsid w:val="002E23A5"/>
    <w:rsid w:val="002E2D88"/>
    <w:rsid w:val="002E3158"/>
    <w:rsid w:val="002E3517"/>
    <w:rsid w:val="002E3AD4"/>
    <w:rsid w:val="002E3B45"/>
    <w:rsid w:val="002E461D"/>
    <w:rsid w:val="002E4EB2"/>
    <w:rsid w:val="002E53CD"/>
    <w:rsid w:val="002E53CE"/>
    <w:rsid w:val="002E5905"/>
    <w:rsid w:val="002E5A97"/>
    <w:rsid w:val="002E5C33"/>
    <w:rsid w:val="002E6B56"/>
    <w:rsid w:val="002E6BA8"/>
    <w:rsid w:val="002E6E84"/>
    <w:rsid w:val="002E7A2B"/>
    <w:rsid w:val="002E7C93"/>
    <w:rsid w:val="002E7D0A"/>
    <w:rsid w:val="002E7F06"/>
    <w:rsid w:val="002F020D"/>
    <w:rsid w:val="002F0302"/>
    <w:rsid w:val="002F049E"/>
    <w:rsid w:val="002F05F2"/>
    <w:rsid w:val="002F1445"/>
    <w:rsid w:val="002F17E6"/>
    <w:rsid w:val="002F19E3"/>
    <w:rsid w:val="002F1DE6"/>
    <w:rsid w:val="002F1E81"/>
    <w:rsid w:val="002F2595"/>
    <w:rsid w:val="002F343B"/>
    <w:rsid w:val="002F3A1F"/>
    <w:rsid w:val="002F444E"/>
    <w:rsid w:val="002F4B85"/>
    <w:rsid w:val="002F5419"/>
    <w:rsid w:val="002F5868"/>
    <w:rsid w:val="002F5AE9"/>
    <w:rsid w:val="002F5B4D"/>
    <w:rsid w:val="002F5D58"/>
    <w:rsid w:val="002F650A"/>
    <w:rsid w:val="002F676B"/>
    <w:rsid w:val="002F6CED"/>
    <w:rsid w:val="002F6F05"/>
    <w:rsid w:val="002F72BF"/>
    <w:rsid w:val="002F78D1"/>
    <w:rsid w:val="003000AB"/>
    <w:rsid w:val="00300202"/>
    <w:rsid w:val="00300295"/>
    <w:rsid w:val="00300530"/>
    <w:rsid w:val="00300F34"/>
    <w:rsid w:val="0030119F"/>
    <w:rsid w:val="003011A0"/>
    <w:rsid w:val="0030139A"/>
    <w:rsid w:val="003014FF"/>
    <w:rsid w:val="0030167F"/>
    <w:rsid w:val="00301C16"/>
    <w:rsid w:val="00302338"/>
    <w:rsid w:val="00302940"/>
    <w:rsid w:val="00302945"/>
    <w:rsid w:val="00302DFB"/>
    <w:rsid w:val="003039AF"/>
    <w:rsid w:val="003039CF"/>
    <w:rsid w:val="003043DE"/>
    <w:rsid w:val="003054E4"/>
    <w:rsid w:val="0030588D"/>
    <w:rsid w:val="00305CF1"/>
    <w:rsid w:val="00305E46"/>
    <w:rsid w:val="0030600F"/>
    <w:rsid w:val="00306037"/>
    <w:rsid w:val="003072CE"/>
    <w:rsid w:val="00307483"/>
    <w:rsid w:val="0030773B"/>
    <w:rsid w:val="00307832"/>
    <w:rsid w:val="00310607"/>
    <w:rsid w:val="003109CF"/>
    <w:rsid w:val="00310C6E"/>
    <w:rsid w:val="0031118E"/>
    <w:rsid w:val="00311313"/>
    <w:rsid w:val="00311886"/>
    <w:rsid w:val="00312AAE"/>
    <w:rsid w:val="003132E9"/>
    <w:rsid w:val="003135F1"/>
    <w:rsid w:val="00314282"/>
    <w:rsid w:val="003142FB"/>
    <w:rsid w:val="00314666"/>
    <w:rsid w:val="003147FB"/>
    <w:rsid w:val="0031490E"/>
    <w:rsid w:val="00314B40"/>
    <w:rsid w:val="003162E0"/>
    <w:rsid w:val="003167FE"/>
    <w:rsid w:val="00316DDA"/>
    <w:rsid w:val="00317CA7"/>
    <w:rsid w:val="00320443"/>
    <w:rsid w:val="00320E12"/>
    <w:rsid w:val="003212E2"/>
    <w:rsid w:val="00321981"/>
    <w:rsid w:val="00321BF1"/>
    <w:rsid w:val="0032200D"/>
    <w:rsid w:val="00322066"/>
    <w:rsid w:val="0032285E"/>
    <w:rsid w:val="003229F4"/>
    <w:rsid w:val="00322D51"/>
    <w:rsid w:val="003230C1"/>
    <w:rsid w:val="00323847"/>
    <w:rsid w:val="00323DAE"/>
    <w:rsid w:val="00323F15"/>
    <w:rsid w:val="00324184"/>
    <w:rsid w:val="00324DEC"/>
    <w:rsid w:val="003250BD"/>
    <w:rsid w:val="00325416"/>
    <w:rsid w:val="00325A65"/>
    <w:rsid w:val="00325AD0"/>
    <w:rsid w:val="0032670D"/>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B4C"/>
    <w:rsid w:val="003364A4"/>
    <w:rsid w:val="0033659F"/>
    <w:rsid w:val="00336735"/>
    <w:rsid w:val="00336D7B"/>
    <w:rsid w:val="00337317"/>
    <w:rsid w:val="00337C96"/>
    <w:rsid w:val="00337E5C"/>
    <w:rsid w:val="00337EA0"/>
    <w:rsid w:val="003406DC"/>
    <w:rsid w:val="00340CAA"/>
    <w:rsid w:val="00341815"/>
    <w:rsid w:val="003423A5"/>
    <w:rsid w:val="0034275A"/>
    <w:rsid w:val="003428FC"/>
    <w:rsid w:val="00342B93"/>
    <w:rsid w:val="00343142"/>
    <w:rsid w:val="003431E9"/>
    <w:rsid w:val="003435B4"/>
    <w:rsid w:val="0034393D"/>
    <w:rsid w:val="003439C3"/>
    <w:rsid w:val="00343D93"/>
    <w:rsid w:val="00343F1E"/>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C96"/>
    <w:rsid w:val="00353057"/>
    <w:rsid w:val="003530E0"/>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533"/>
    <w:rsid w:val="00361A54"/>
    <w:rsid w:val="00362093"/>
    <w:rsid w:val="003624A3"/>
    <w:rsid w:val="00362619"/>
    <w:rsid w:val="00362907"/>
    <w:rsid w:val="00362DF3"/>
    <w:rsid w:val="003631A1"/>
    <w:rsid w:val="0036331F"/>
    <w:rsid w:val="00363525"/>
    <w:rsid w:val="00363A22"/>
    <w:rsid w:val="00364365"/>
    <w:rsid w:val="00365297"/>
    <w:rsid w:val="003652C2"/>
    <w:rsid w:val="00365803"/>
    <w:rsid w:val="00367B3A"/>
    <w:rsid w:val="00367F97"/>
    <w:rsid w:val="0037079F"/>
    <w:rsid w:val="00370937"/>
    <w:rsid w:val="003711B6"/>
    <w:rsid w:val="0037182E"/>
    <w:rsid w:val="003718DE"/>
    <w:rsid w:val="003719BA"/>
    <w:rsid w:val="00371E61"/>
    <w:rsid w:val="0037210D"/>
    <w:rsid w:val="00372238"/>
    <w:rsid w:val="0037274F"/>
    <w:rsid w:val="0037338A"/>
    <w:rsid w:val="00373A0C"/>
    <w:rsid w:val="00373F29"/>
    <w:rsid w:val="003759B4"/>
    <w:rsid w:val="00375B43"/>
    <w:rsid w:val="00375BFD"/>
    <w:rsid w:val="00376A04"/>
    <w:rsid w:val="003773F3"/>
    <w:rsid w:val="003779E6"/>
    <w:rsid w:val="00380296"/>
    <w:rsid w:val="00380947"/>
    <w:rsid w:val="00380A7B"/>
    <w:rsid w:val="00380FD8"/>
    <w:rsid w:val="0038119E"/>
    <w:rsid w:val="003811F4"/>
    <w:rsid w:val="00381AF7"/>
    <w:rsid w:val="00382CDA"/>
    <w:rsid w:val="00382EA7"/>
    <w:rsid w:val="00383040"/>
    <w:rsid w:val="00383072"/>
    <w:rsid w:val="00383160"/>
    <w:rsid w:val="00383AAC"/>
    <w:rsid w:val="00383B18"/>
    <w:rsid w:val="00384B11"/>
    <w:rsid w:val="003851E2"/>
    <w:rsid w:val="003852CE"/>
    <w:rsid w:val="00385463"/>
    <w:rsid w:val="00385CCE"/>
    <w:rsid w:val="00386132"/>
    <w:rsid w:val="003868EC"/>
    <w:rsid w:val="003869C0"/>
    <w:rsid w:val="00386AFD"/>
    <w:rsid w:val="00386D66"/>
    <w:rsid w:val="00387A2B"/>
    <w:rsid w:val="00390755"/>
    <w:rsid w:val="00390E42"/>
    <w:rsid w:val="0039165E"/>
    <w:rsid w:val="00391B1D"/>
    <w:rsid w:val="00391F0D"/>
    <w:rsid w:val="0039231A"/>
    <w:rsid w:val="00392784"/>
    <w:rsid w:val="00392ABE"/>
    <w:rsid w:val="00392B8C"/>
    <w:rsid w:val="00392BF7"/>
    <w:rsid w:val="0039300F"/>
    <w:rsid w:val="00393353"/>
    <w:rsid w:val="00393A4A"/>
    <w:rsid w:val="00393B49"/>
    <w:rsid w:val="00394601"/>
    <w:rsid w:val="00394836"/>
    <w:rsid w:val="003951F4"/>
    <w:rsid w:val="00395830"/>
    <w:rsid w:val="00397328"/>
    <w:rsid w:val="003974D9"/>
    <w:rsid w:val="00397774"/>
    <w:rsid w:val="00397BCD"/>
    <w:rsid w:val="003A01BF"/>
    <w:rsid w:val="003A045B"/>
    <w:rsid w:val="003A047A"/>
    <w:rsid w:val="003A06D4"/>
    <w:rsid w:val="003A0BA7"/>
    <w:rsid w:val="003A139D"/>
    <w:rsid w:val="003A16B9"/>
    <w:rsid w:val="003A1E64"/>
    <w:rsid w:val="003A346D"/>
    <w:rsid w:val="003A364E"/>
    <w:rsid w:val="003A44CD"/>
    <w:rsid w:val="003A4FB1"/>
    <w:rsid w:val="003A5349"/>
    <w:rsid w:val="003A5CE8"/>
    <w:rsid w:val="003A6270"/>
    <w:rsid w:val="003A6FF8"/>
    <w:rsid w:val="003A721D"/>
    <w:rsid w:val="003A7611"/>
    <w:rsid w:val="003A7783"/>
    <w:rsid w:val="003A7878"/>
    <w:rsid w:val="003A7B76"/>
    <w:rsid w:val="003A7ECB"/>
    <w:rsid w:val="003A7ED2"/>
    <w:rsid w:val="003B039C"/>
    <w:rsid w:val="003B18C2"/>
    <w:rsid w:val="003B1A82"/>
    <w:rsid w:val="003B2547"/>
    <w:rsid w:val="003B2D97"/>
    <w:rsid w:val="003B2E6E"/>
    <w:rsid w:val="003B35B7"/>
    <w:rsid w:val="003B3865"/>
    <w:rsid w:val="003B3D84"/>
    <w:rsid w:val="003B42B9"/>
    <w:rsid w:val="003B44BD"/>
    <w:rsid w:val="003B5262"/>
    <w:rsid w:val="003B57F0"/>
    <w:rsid w:val="003B57FF"/>
    <w:rsid w:val="003B5CC3"/>
    <w:rsid w:val="003B5CD6"/>
    <w:rsid w:val="003B6A45"/>
    <w:rsid w:val="003B6C89"/>
    <w:rsid w:val="003B6DDB"/>
    <w:rsid w:val="003B7ABF"/>
    <w:rsid w:val="003B7E6D"/>
    <w:rsid w:val="003C0500"/>
    <w:rsid w:val="003C06B5"/>
    <w:rsid w:val="003C2328"/>
    <w:rsid w:val="003C25A0"/>
    <w:rsid w:val="003C2935"/>
    <w:rsid w:val="003C2E36"/>
    <w:rsid w:val="003C2F64"/>
    <w:rsid w:val="003C3015"/>
    <w:rsid w:val="003C3B6F"/>
    <w:rsid w:val="003C3F5E"/>
    <w:rsid w:val="003C449F"/>
    <w:rsid w:val="003C45B9"/>
    <w:rsid w:val="003C47B9"/>
    <w:rsid w:val="003C4C29"/>
    <w:rsid w:val="003C4D8C"/>
    <w:rsid w:val="003C5127"/>
    <w:rsid w:val="003C5B64"/>
    <w:rsid w:val="003C5F9D"/>
    <w:rsid w:val="003C6B3F"/>
    <w:rsid w:val="003C73E9"/>
    <w:rsid w:val="003C7823"/>
    <w:rsid w:val="003D0086"/>
    <w:rsid w:val="003D056F"/>
    <w:rsid w:val="003D0BD5"/>
    <w:rsid w:val="003D0F7F"/>
    <w:rsid w:val="003D178A"/>
    <w:rsid w:val="003D17BA"/>
    <w:rsid w:val="003D1CE2"/>
    <w:rsid w:val="003D1D86"/>
    <w:rsid w:val="003D27DC"/>
    <w:rsid w:val="003D28AC"/>
    <w:rsid w:val="003D290D"/>
    <w:rsid w:val="003D29CF"/>
    <w:rsid w:val="003D33AA"/>
    <w:rsid w:val="003D37E6"/>
    <w:rsid w:val="003D410B"/>
    <w:rsid w:val="003D4421"/>
    <w:rsid w:val="003D5433"/>
    <w:rsid w:val="003D5A84"/>
    <w:rsid w:val="003D629F"/>
    <w:rsid w:val="003D6376"/>
    <w:rsid w:val="003D637A"/>
    <w:rsid w:val="003D7393"/>
    <w:rsid w:val="003D74B2"/>
    <w:rsid w:val="003D7CEF"/>
    <w:rsid w:val="003E047A"/>
    <w:rsid w:val="003E0974"/>
    <w:rsid w:val="003E0D2E"/>
    <w:rsid w:val="003E0E5B"/>
    <w:rsid w:val="003E1171"/>
    <w:rsid w:val="003E1342"/>
    <w:rsid w:val="003E13F2"/>
    <w:rsid w:val="003E1A19"/>
    <w:rsid w:val="003E1B7C"/>
    <w:rsid w:val="003E1DB8"/>
    <w:rsid w:val="003E1FD8"/>
    <w:rsid w:val="003E2076"/>
    <w:rsid w:val="003E2243"/>
    <w:rsid w:val="003E28A4"/>
    <w:rsid w:val="003E29B2"/>
    <w:rsid w:val="003E2A13"/>
    <w:rsid w:val="003E2FB1"/>
    <w:rsid w:val="003E4001"/>
    <w:rsid w:val="003E52F9"/>
    <w:rsid w:val="003E5A05"/>
    <w:rsid w:val="003E5C63"/>
    <w:rsid w:val="003E61E1"/>
    <w:rsid w:val="003E6557"/>
    <w:rsid w:val="003E70E9"/>
    <w:rsid w:val="003E74DB"/>
    <w:rsid w:val="003E77E1"/>
    <w:rsid w:val="003F0B02"/>
    <w:rsid w:val="003F0EEC"/>
    <w:rsid w:val="003F10B3"/>
    <w:rsid w:val="003F17AD"/>
    <w:rsid w:val="003F1B59"/>
    <w:rsid w:val="003F1C1D"/>
    <w:rsid w:val="003F1C99"/>
    <w:rsid w:val="003F2934"/>
    <w:rsid w:val="003F2E1D"/>
    <w:rsid w:val="003F2E21"/>
    <w:rsid w:val="003F4088"/>
    <w:rsid w:val="003F50B7"/>
    <w:rsid w:val="003F5224"/>
    <w:rsid w:val="003F52A3"/>
    <w:rsid w:val="003F58E9"/>
    <w:rsid w:val="003F6056"/>
    <w:rsid w:val="003F6CB8"/>
    <w:rsid w:val="003F753A"/>
    <w:rsid w:val="003F7BD8"/>
    <w:rsid w:val="004007C1"/>
    <w:rsid w:val="0040085A"/>
    <w:rsid w:val="00400C6C"/>
    <w:rsid w:val="00400DAB"/>
    <w:rsid w:val="00401438"/>
    <w:rsid w:val="00401991"/>
    <w:rsid w:val="00401D94"/>
    <w:rsid w:val="00401F69"/>
    <w:rsid w:val="0040282B"/>
    <w:rsid w:val="00402C63"/>
    <w:rsid w:val="00402E78"/>
    <w:rsid w:val="004033CD"/>
    <w:rsid w:val="00403B5C"/>
    <w:rsid w:val="004045C6"/>
    <w:rsid w:val="004045FD"/>
    <w:rsid w:val="00404D97"/>
    <w:rsid w:val="00405A78"/>
    <w:rsid w:val="00405A7D"/>
    <w:rsid w:val="00405E56"/>
    <w:rsid w:val="00406289"/>
    <w:rsid w:val="0040655D"/>
    <w:rsid w:val="0040685A"/>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66D"/>
    <w:rsid w:val="004129EC"/>
    <w:rsid w:val="00413BE8"/>
    <w:rsid w:val="00413C6C"/>
    <w:rsid w:val="004145E9"/>
    <w:rsid w:val="0041496A"/>
    <w:rsid w:val="00414D72"/>
    <w:rsid w:val="00415057"/>
    <w:rsid w:val="00415417"/>
    <w:rsid w:val="00415492"/>
    <w:rsid w:val="00415A6E"/>
    <w:rsid w:val="00415DA3"/>
    <w:rsid w:val="00416B01"/>
    <w:rsid w:val="00417690"/>
    <w:rsid w:val="00417901"/>
    <w:rsid w:val="00417A7D"/>
    <w:rsid w:val="00417B1D"/>
    <w:rsid w:val="00417E1E"/>
    <w:rsid w:val="00417F08"/>
    <w:rsid w:val="00420062"/>
    <w:rsid w:val="004200D6"/>
    <w:rsid w:val="00420B18"/>
    <w:rsid w:val="00420BD7"/>
    <w:rsid w:val="00420F10"/>
    <w:rsid w:val="00421E3F"/>
    <w:rsid w:val="00421FA8"/>
    <w:rsid w:val="00422199"/>
    <w:rsid w:val="00422844"/>
    <w:rsid w:val="004233D3"/>
    <w:rsid w:val="004246BC"/>
    <w:rsid w:val="004250F7"/>
    <w:rsid w:val="00425115"/>
    <w:rsid w:val="004256B4"/>
    <w:rsid w:val="00425A4F"/>
    <w:rsid w:val="00426138"/>
    <w:rsid w:val="0042676E"/>
    <w:rsid w:val="00427848"/>
    <w:rsid w:val="004278F3"/>
    <w:rsid w:val="00430A99"/>
    <w:rsid w:val="004313CF"/>
    <w:rsid w:val="00431689"/>
    <w:rsid w:val="00431742"/>
    <w:rsid w:val="00431844"/>
    <w:rsid w:val="004318FC"/>
    <w:rsid w:val="00431A21"/>
    <w:rsid w:val="00431BBF"/>
    <w:rsid w:val="00431C42"/>
    <w:rsid w:val="00431DE5"/>
    <w:rsid w:val="0043223C"/>
    <w:rsid w:val="0043228D"/>
    <w:rsid w:val="00432D39"/>
    <w:rsid w:val="00432ECC"/>
    <w:rsid w:val="004332E8"/>
    <w:rsid w:val="0043378D"/>
    <w:rsid w:val="00433A36"/>
    <w:rsid w:val="004343E1"/>
    <w:rsid w:val="00434908"/>
    <w:rsid w:val="00434A7C"/>
    <w:rsid w:val="00434A8A"/>
    <w:rsid w:val="00434EDA"/>
    <w:rsid w:val="004350BF"/>
    <w:rsid w:val="00435153"/>
    <w:rsid w:val="0043526B"/>
    <w:rsid w:val="00435358"/>
    <w:rsid w:val="00435730"/>
    <w:rsid w:val="00435AE7"/>
    <w:rsid w:val="00436C4B"/>
    <w:rsid w:val="00436E5C"/>
    <w:rsid w:val="00436F4B"/>
    <w:rsid w:val="00437664"/>
    <w:rsid w:val="004378FF"/>
    <w:rsid w:val="00437C4B"/>
    <w:rsid w:val="00437E19"/>
    <w:rsid w:val="00440C51"/>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6349"/>
    <w:rsid w:val="004464DE"/>
    <w:rsid w:val="00446EC9"/>
    <w:rsid w:val="004478E5"/>
    <w:rsid w:val="00447AA8"/>
    <w:rsid w:val="00447B5D"/>
    <w:rsid w:val="00450186"/>
    <w:rsid w:val="004508A2"/>
    <w:rsid w:val="00450A47"/>
    <w:rsid w:val="00450D4A"/>
    <w:rsid w:val="0045128A"/>
    <w:rsid w:val="00451652"/>
    <w:rsid w:val="004516B5"/>
    <w:rsid w:val="004528CD"/>
    <w:rsid w:val="00452DE2"/>
    <w:rsid w:val="004531FA"/>
    <w:rsid w:val="00453DF0"/>
    <w:rsid w:val="0045465A"/>
    <w:rsid w:val="00454E17"/>
    <w:rsid w:val="004554C1"/>
    <w:rsid w:val="004556C6"/>
    <w:rsid w:val="00455B80"/>
    <w:rsid w:val="00456123"/>
    <w:rsid w:val="0045754D"/>
    <w:rsid w:val="00457F24"/>
    <w:rsid w:val="00460285"/>
    <w:rsid w:val="0046056B"/>
    <w:rsid w:val="00460E80"/>
    <w:rsid w:val="00460F36"/>
    <w:rsid w:val="00461DC9"/>
    <w:rsid w:val="0046227B"/>
    <w:rsid w:val="004623A8"/>
    <w:rsid w:val="00462775"/>
    <w:rsid w:val="00463094"/>
    <w:rsid w:val="00463C46"/>
    <w:rsid w:val="00464193"/>
    <w:rsid w:val="00464194"/>
    <w:rsid w:val="00464938"/>
    <w:rsid w:val="00464B22"/>
    <w:rsid w:val="00464BEE"/>
    <w:rsid w:val="0046506F"/>
    <w:rsid w:val="00465227"/>
    <w:rsid w:val="00465834"/>
    <w:rsid w:val="00465D0A"/>
    <w:rsid w:val="004661C2"/>
    <w:rsid w:val="00466615"/>
    <w:rsid w:val="00466681"/>
    <w:rsid w:val="004667D7"/>
    <w:rsid w:val="00466F44"/>
    <w:rsid w:val="00467C9D"/>
    <w:rsid w:val="00467DC5"/>
    <w:rsid w:val="00470640"/>
    <w:rsid w:val="0047093E"/>
    <w:rsid w:val="00470D6B"/>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AF1"/>
    <w:rsid w:val="00480E69"/>
    <w:rsid w:val="004812F5"/>
    <w:rsid w:val="00481738"/>
    <w:rsid w:val="0048180B"/>
    <w:rsid w:val="00481D1E"/>
    <w:rsid w:val="004820EC"/>
    <w:rsid w:val="00482466"/>
    <w:rsid w:val="00482C5D"/>
    <w:rsid w:val="004832FC"/>
    <w:rsid w:val="00483FCE"/>
    <w:rsid w:val="00484441"/>
    <w:rsid w:val="00485283"/>
    <w:rsid w:val="00485C84"/>
    <w:rsid w:val="00485FBD"/>
    <w:rsid w:val="004861AF"/>
    <w:rsid w:val="004864E9"/>
    <w:rsid w:val="004866B2"/>
    <w:rsid w:val="00486BE5"/>
    <w:rsid w:val="00486D04"/>
    <w:rsid w:val="00487C88"/>
    <w:rsid w:val="00487E43"/>
    <w:rsid w:val="0049056D"/>
    <w:rsid w:val="00490696"/>
    <w:rsid w:val="0049093F"/>
    <w:rsid w:val="00490990"/>
    <w:rsid w:val="0049121D"/>
    <w:rsid w:val="004914A2"/>
    <w:rsid w:val="004919F6"/>
    <w:rsid w:val="00491BAF"/>
    <w:rsid w:val="00491E56"/>
    <w:rsid w:val="004922E4"/>
    <w:rsid w:val="00492D37"/>
    <w:rsid w:val="00492F63"/>
    <w:rsid w:val="00492F7B"/>
    <w:rsid w:val="00493237"/>
    <w:rsid w:val="00494DF2"/>
    <w:rsid w:val="00495283"/>
    <w:rsid w:val="004954D9"/>
    <w:rsid w:val="004954E5"/>
    <w:rsid w:val="004956ED"/>
    <w:rsid w:val="00495983"/>
    <w:rsid w:val="0049663C"/>
    <w:rsid w:val="00496D89"/>
    <w:rsid w:val="004970DA"/>
    <w:rsid w:val="00497304"/>
    <w:rsid w:val="004975B4"/>
    <w:rsid w:val="00497B18"/>
    <w:rsid w:val="004A0982"/>
    <w:rsid w:val="004A0E59"/>
    <w:rsid w:val="004A1273"/>
    <w:rsid w:val="004A202E"/>
    <w:rsid w:val="004A2870"/>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719"/>
    <w:rsid w:val="004A7A36"/>
    <w:rsid w:val="004A7B0B"/>
    <w:rsid w:val="004A7C46"/>
    <w:rsid w:val="004B0053"/>
    <w:rsid w:val="004B019C"/>
    <w:rsid w:val="004B01C1"/>
    <w:rsid w:val="004B0AAD"/>
    <w:rsid w:val="004B12E6"/>
    <w:rsid w:val="004B3676"/>
    <w:rsid w:val="004B3699"/>
    <w:rsid w:val="004B37D8"/>
    <w:rsid w:val="004B3CC7"/>
    <w:rsid w:val="004B406F"/>
    <w:rsid w:val="004B4E75"/>
    <w:rsid w:val="004B5702"/>
    <w:rsid w:val="004B5A11"/>
    <w:rsid w:val="004B623F"/>
    <w:rsid w:val="004B6241"/>
    <w:rsid w:val="004B665E"/>
    <w:rsid w:val="004B7DE1"/>
    <w:rsid w:val="004B7DFD"/>
    <w:rsid w:val="004C050C"/>
    <w:rsid w:val="004C05D5"/>
    <w:rsid w:val="004C07CE"/>
    <w:rsid w:val="004C0EA7"/>
    <w:rsid w:val="004C1433"/>
    <w:rsid w:val="004C148F"/>
    <w:rsid w:val="004C15F8"/>
    <w:rsid w:val="004C1678"/>
    <w:rsid w:val="004C16E4"/>
    <w:rsid w:val="004C23BC"/>
    <w:rsid w:val="004C24F0"/>
    <w:rsid w:val="004C359D"/>
    <w:rsid w:val="004C3803"/>
    <w:rsid w:val="004C4787"/>
    <w:rsid w:val="004C480E"/>
    <w:rsid w:val="004C57A0"/>
    <w:rsid w:val="004C5E94"/>
    <w:rsid w:val="004C66FF"/>
    <w:rsid w:val="004C67BB"/>
    <w:rsid w:val="004C6A87"/>
    <w:rsid w:val="004C6FE6"/>
    <w:rsid w:val="004C74CC"/>
    <w:rsid w:val="004C7E90"/>
    <w:rsid w:val="004D16B2"/>
    <w:rsid w:val="004D1B12"/>
    <w:rsid w:val="004D29E5"/>
    <w:rsid w:val="004D2CF0"/>
    <w:rsid w:val="004D3335"/>
    <w:rsid w:val="004D3F4A"/>
    <w:rsid w:val="004D418F"/>
    <w:rsid w:val="004D41F0"/>
    <w:rsid w:val="004D4479"/>
    <w:rsid w:val="004D49C5"/>
    <w:rsid w:val="004D5353"/>
    <w:rsid w:val="004D5F50"/>
    <w:rsid w:val="004D6EE0"/>
    <w:rsid w:val="004E0148"/>
    <w:rsid w:val="004E0C72"/>
    <w:rsid w:val="004E0EF9"/>
    <w:rsid w:val="004E14FD"/>
    <w:rsid w:val="004E1BAE"/>
    <w:rsid w:val="004E2221"/>
    <w:rsid w:val="004E2331"/>
    <w:rsid w:val="004E30D9"/>
    <w:rsid w:val="004E348B"/>
    <w:rsid w:val="004E36ED"/>
    <w:rsid w:val="004E38C2"/>
    <w:rsid w:val="004E4182"/>
    <w:rsid w:val="004E473D"/>
    <w:rsid w:val="004E4B26"/>
    <w:rsid w:val="004E4D62"/>
    <w:rsid w:val="004E5111"/>
    <w:rsid w:val="004E5281"/>
    <w:rsid w:val="004E5D5D"/>
    <w:rsid w:val="004E5F54"/>
    <w:rsid w:val="004E6336"/>
    <w:rsid w:val="004E680F"/>
    <w:rsid w:val="004E751E"/>
    <w:rsid w:val="004E7846"/>
    <w:rsid w:val="004F090B"/>
    <w:rsid w:val="004F0B99"/>
    <w:rsid w:val="004F0EEB"/>
    <w:rsid w:val="004F1388"/>
    <w:rsid w:val="004F2C03"/>
    <w:rsid w:val="004F2E06"/>
    <w:rsid w:val="004F2F9D"/>
    <w:rsid w:val="004F332D"/>
    <w:rsid w:val="004F378F"/>
    <w:rsid w:val="004F3C74"/>
    <w:rsid w:val="004F5900"/>
    <w:rsid w:val="004F5DE7"/>
    <w:rsid w:val="004F658F"/>
    <w:rsid w:val="004F6D20"/>
    <w:rsid w:val="004F7191"/>
    <w:rsid w:val="004F7706"/>
    <w:rsid w:val="004F7CD8"/>
    <w:rsid w:val="004F7DE4"/>
    <w:rsid w:val="0050037B"/>
    <w:rsid w:val="0050053D"/>
    <w:rsid w:val="0050053F"/>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6153"/>
    <w:rsid w:val="005062DF"/>
    <w:rsid w:val="005062F5"/>
    <w:rsid w:val="005065B8"/>
    <w:rsid w:val="0050697C"/>
    <w:rsid w:val="00507007"/>
    <w:rsid w:val="005070FF"/>
    <w:rsid w:val="00507999"/>
    <w:rsid w:val="00507CF3"/>
    <w:rsid w:val="00507DBA"/>
    <w:rsid w:val="00507E33"/>
    <w:rsid w:val="005108CB"/>
    <w:rsid w:val="005108CF"/>
    <w:rsid w:val="00510EFD"/>
    <w:rsid w:val="005113F5"/>
    <w:rsid w:val="00511471"/>
    <w:rsid w:val="00512183"/>
    <w:rsid w:val="0051220D"/>
    <w:rsid w:val="005126E3"/>
    <w:rsid w:val="005128E3"/>
    <w:rsid w:val="00512BB1"/>
    <w:rsid w:val="00512D66"/>
    <w:rsid w:val="00512FD6"/>
    <w:rsid w:val="005134DC"/>
    <w:rsid w:val="00513FF8"/>
    <w:rsid w:val="005144D4"/>
    <w:rsid w:val="005147E8"/>
    <w:rsid w:val="005149D0"/>
    <w:rsid w:val="005150B5"/>
    <w:rsid w:val="00515780"/>
    <w:rsid w:val="00516129"/>
    <w:rsid w:val="005167AD"/>
    <w:rsid w:val="005167AE"/>
    <w:rsid w:val="00516978"/>
    <w:rsid w:val="0051697F"/>
    <w:rsid w:val="00516E71"/>
    <w:rsid w:val="00517155"/>
    <w:rsid w:val="005176D9"/>
    <w:rsid w:val="0051780E"/>
    <w:rsid w:val="005179C1"/>
    <w:rsid w:val="00517DCB"/>
    <w:rsid w:val="005202BA"/>
    <w:rsid w:val="0052069F"/>
    <w:rsid w:val="005206A6"/>
    <w:rsid w:val="00520895"/>
    <w:rsid w:val="00520C10"/>
    <w:rsid w:val="005210D7"/>
    <w:rsid w:val="005214F2"/>
    <w:rsid w:val="00521AF0"/>
    <w:rsid w:val="00521C1F"/>
    <w:rsid w:val="00522A4C"/>
    <w:rsid w:val="00523073"/>
    <w:rsid w:val="00523097"/>
    <w:rsid w:val="005230A0"/>
    <w:rsid w:val="00523E10"/>
    <w:rsid w:val="0052450D"/>
    <w:rsid w:val="005250C0"/>
    <w:rsid w:val="005251B3"/>
    <w:rsid w:val="00525B0C"/>
    <w:rsid w:val="00525C15"/>
    <w:rsid w:val="0052601F"/>
    <w:rsid w:val="00526436"/>
    <w:rsid w:val="00526783"/>
    <w:rsid w:val="0052682E"/>
    <w:rsid w:val="005269B9"/>
    <w:rsid w:val="00527377"/>
    <w:rsid w:val="005278F7"/>
    <w:rsid w:val="00527ACE"/>
    <w:rsid w:val="00527B02"/>
    <w:rsid w:val="00527E9A"/>
    <w:rsid w:val="005304DB"/>
    <w:rsid w:val="00530E3B"/>
    <w:rsid w:val="00530FE8"/>
    <w:rsid w:val="00531198"/>
    <w:rsid w:val="00531220"/>
    <w:rsid w:val="0053132D"/>
    <w:rsid w:val="0053236A"/>
    <w:rsid w:val="00532466"/>
    <w:rsid w:val="00532FEE"/>
    <w:rsid w:val="0053399D"/>
    <w:rsid w:val="00533AB9"/>
    <w:rsid w:val="00533C25"/>
    <w:rsid w:val="00533C8A"/>
    <w:rsid w:val="00533CFE"/>
    <w:rsid w:val="00534302"/>
    <w:rsid w:val="005346DC"/>
    <w:rsid w:val="005350D4"/>
    <w:rsid w:val="005353B1"/>
    <w:rsid w:val="005356CF"/>
    <w:rsid w:val="00536025"/>
    <w:rsid w:val="00536CE2"/>
    <w:rsid w:val="00536EBA"/>
    <w:rsid w:val="0053717B"/>
    <w:rsid w:val="0053770B"/>
    <w:rsid w:val="005407EF"/>
    <w:rsid w:val="00540BF1"/>
    <w:rsid w:val="00542118"/>
    <w:rsid w:val="005426DD"/>
    <w:rsid w:val="00542D7A"/>
    <w:rsid w:val="005430A3"/>
    <w:rsid w:val="00543736"/>
    <w:rsid w:val="00543C57"/>
    <w:rsid w:val="00543CBE"/>
    <w:rsid w:val="00543E8F"/>
    <w:rsid w:val="0054422F"/>
    <w:rsid w:val="00545BA6"/>
    <w:rsid w:val="005469BF"/>
    <w:rsid w:val="00546FD0"/>
    <w:rsid w:val="00547123"/>
    <w:rsid w:val="00547BAB"/>
    <w:rsid w:val="00547CAD"/>
    <w:rsid w:val="00547EFE"/>
    <w:rsid w:val="00547F39"/>
    <w:rsid w:val="00550637"/>
    <w:rsid w:val="00551150"/>
    <w:rsid w:val="005514AB"/>
    <w:rsid w:val="00551BB1"/>
    <w:rsid w:val="005520CF"/>
    <w:rsid w:val="0055224D"/>
    <w:rsid w:val="005523E4"/>
    <w:rsid w:val="00552F27"/>
    <w:rsid w:val="005535F1"/>
    <w:rsid w:val="0055367F"/>
    <w:rsid w:val="005537F1"/>
    <w:rsid w:val="00553AC1"/>
    <w:rsid w:val="0055461F"/>
    <w:rsid w:val="005552C1"/>
    <w:rsid w:val="0055602C"/>
    <w:rsid w:val="00556113"/>
    <w:rsid w:val="0055667E"/>
    <w:rsid w:val="005566BB"/>
    <w:rsid w:val="005569E1"/>
    <w:rsid w:val="00556C49"/>
    <w:rsid w:val="00557226"/>
    <w:rsid w:val="005573D0"/>
    <w:rsid w:val="0055752E"/>
    <w:rsid w:val="00560247"/>
    <w:rsid w:val="005606ED"/>
    <w:rsid w:val="0056092C"/>
    <w:rsid w:val="00560ACF"/>
    <w:rsid w:val="00560E9D"/>
    <w:rsid w:val="005612C1"/>
    <w:rsid w:val="00561344"/>
    <w:rsid w:val="00561F15"/>
    <w:rsid w:val="00561F74"/>
    <w:rsid w:val="00562105"/>
    <w:rsid w:val="00562694"/>
    <w:rsid w:val="00562AF5"/>
    <w:rsid w:val="00562F21"/>
    <w:rsid w:val="005631CC"/>
    <w:rsid w:val="00564147"/>
    <w:rsid w:val="00564809"/>
    <w:rsid w:val="005659C4"/>
    <w:rsid w:val="005664F9"/>
    <w:rsid w:val="0056674B"/>
    <w:rsid w:val="00566DF9"/>
    <w:rsid w:val="00566E00"/>
    <w:rsid w:val="00566F5A"/>
    <w:rsid w:val="005672B1"/>
    <w:rsid w:val="005673C9"/>
    <w:rsid w:val="00567CDB"/>
    <w:rsid w:val="00567FA5"/>
    <w:rsid w:val="00570594"/>
    <w:rsid w:val="005705E1"/>
    <w:rsid w:val="0057061E"/>
    <w:rsid w:val="005707D4"/>
    <w:rsid w:val="00573624"/>
    <w:rsid w:val="00573971"/>
    <w:rsid w:val="00573B73"/>
    <w:rsid w:val="00573C0E"/>
    <w:rsid w:val="00573D82"/>
    <w:rsid w:val="00573E9B"/>
    <w:rsid w:val="00574783"/>
    <w:rsid w:val="00574D38"/>
    <w:rsid w:val="00575212"/>
    <w:rsid w:val="00575EDC"/>
    <w:rsid w:val="00575F79"/>
    <w:rsid w:val="00576535"/>
    <w:rsid w:val="00576606"/>
    <w:rsid w:val="00576E21"/>
    <w:rsid w:val="005773FA"/>
    <w:rsid w:val="00577699"/>
    <w:rsid w:val="005779D1"/>
    <w:rsid w:val="00577FA2"/>
    <w:rsid w:val="0058033E"/>
    <w:rsid w:val="00580928"/>
    <w:rsid w:val="00580BB8"/>
    <w:rsid w:val="00581E5C"/>
    <w:rsid w:val="00582798"/>
    <w:rsid w:val="00582D24"/>
    <w:rsid w:val="00582E1E"/>
    <w:rsid w:val="00583B51"/>
    <w:rsid w:val="00583E1C"/>
    <w:rsid w:val="0058423E"/>
    <w:rsid w:val="00584A55"/>
    <w:rsid w:val="00585219"/>
    <w:rsid w:val="005856A5"/>
    <w:rsid w:val="005859AF"/>
    <w:rsid w:val="005860EB"/>
    <w:rsid w:val="0058780F"/>
    <w:rsid w:val="00587DBD"/>
    <w:rsid w:val="00587F19"/>
    <w:rsid w:val="0059099C"/>
    <w:rsid w:val="0059108A"/>
    <w:rsid w:val="00591530"/>
    <w:rsid w:val="00591BFF"/>
    <w:rsid w:val="00591DCD"/>
    <w:rsid w:val="005921B1"/>
    <w:rsid w:val="00592279"/>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47"/>
    <w:rsid w:val="005A03AF"/>
    <w:rsid w:val="005A0900"/>
    <w:rsid w:val="005A0907"/>
    <w:rsid w:val="005A0BB9"/>
    <w:rsid w:val="005A10C1"/>
    <w:rsid w:val="005A160B"/>
    <w:rsid w:val="005A2087"/>
    <w:rsid w:val="005A3C0E"/>
    <w:rsid w:val="005A3F14"/>
    <w:rsid w:val="005A4398"/>
    <w:rsid w:val="005A4774"/>
    <w:rsid w:val="005A519E"/>
    <w:rsid w:val="005A54E4"/>
    <w:rsid w:val="005A59E7"/>
    <w:rsid w:val="005A5C54"/>
    <w:rsid w:val="005A5E9D"/>
    <w:rsid w:val="005A6892"/>
    <w:rsid w:val="005A6FB5"/>
    <w:rsid w:val="005A77AF"/>
    <w:rsid w:val="005A7AC4"/>
    <w:rsid w:val="005B0467"/>
    <w:rsid w:val="005B07A5"/>
    <w:rsid w:val="005B0A72"/>
    <w:rsid w:val="005B0AA6"/>
    <w:rsid w:val="005B10E0"/>
    <w:rsid w:val="005B15C5"/>
    <w:rsid w:val="005B2E06"/>
    <w:rsid w:val="005B2E6A"/>
    <w:rsid w:val="005B3707"/>
    <w:rsid w:val="005B421A"/>
    <w:rsid w:val="005B4B1F"/>
    <w:rsid w:val="005B587D"/>
    <w:rsid w:val="005B6471"/>
    <w:rsid w:val="005B665B"/>
    <w:rsid w:val="005B6699"/>
    <w:rsid w:val="005B6E64"/>
    <w:rsid w:val="005B6FEE"/>
    <w:rsid w:val="005B7594"/>
    <w:rsid w:val="005B76CD"/>
    <w:rsid w:val="005B7F2D"/>
    <w:rsid w:val="005C081E"/>
    <w:rsid w:val="005C0DD3"/>
    <w:rsid w:val="005C1234"/>
    <w:rsid w:val="005C145B"/>
    <w:rsid w:val="005C181C"/>
    <w:rsid w:val="005C1915"/>
    <w:rsid w:val="005C2773"/>
    <w:rsid w:val="005C2AA9"/>
    <w:rsid w:val="005C2FDD"/>
    <w:rsid w:val="005C31CF"/>
    <w:rsid w:val="005C334D"/>
    <w:rsid w:val="005C3670"/>
    <w:rsid w:val="005C4103"/>
    <w:rsid w:val="005C4814"/>
    <w:rsid w:val="005C4885"/>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0B3F"/>
    <w:rsid w:val="005D252C"/>
    <w:rsid w:val="005D2554"/>
    <w:rsid w:val="005D27F6"/>
    <w:rsid w:val="005D28B7"/>
    <w:rsid w:val="005D3292"/>
    <w:rsid w:val="005D33B9"/>
    <w:rsid w:val="005D3A37"/>
    <w:rsid w:val="005D4196"/>
    <w:rsid w:val="005D41B8"/>
    <w:rsid w:val="005D44AE"/>
    <w:rsid w:val="005D49DF"/>
    <w:rsid w:val="005D56B8"/>
    <w:rsid w:val="005D581B"/>
    <w:rsid w:val="005D592E"/>
    <w:rsid w:val="005D6D32"/>
    <w:rsid w:val="005D7AD9"/>
    <w:rsid w:val="005E06FE"/>
    <w:rsid w:val="005E10AB"/>
    <w:rsid w:val="005E15F0"/>
    <w:rsid w:val="005E1A32"/>
    <w:rsid w:val="005E1E4A"/>
    <w:rsid w:val="005E20FF"/>
    <w:rsid w:val="005E25FA"/>
    <w:rsid w:val="005E2673"/>
    <w:rsid w:val="005E2ACB"/>
    <w:rsid w:val="005E2DF2"/>
    <w:rsid w:val="005E31C7"/>
    <w:rsid w:val="005E32BE"/>
    <w:rsid w:val="005E4838"/>
    <w:rsid w:val="005E4C36"/>
    <w:rsid w:val="005E4DC0"/>
    <w:rsid w:val="005E55BD"/>
    <w:rsid w:val="005E67D4"/>
    <w:rsid w:val="005E7B63"/>
    <w:rsid w:val="005F01EC"/>
    <w:rsid w:val="005F046B"/>
    <w:rsid w:val="005F0479"/>
    <w:rsid w:val="005F072C"/>
    <w:rsid w:val="005F09CD"/>
    <w:rsid w:val="005F0A23"/>
    <w:rsid w:val="005F0F97"/>
    <w:rsid w:val="005F15EE"/>
    <w:rsid w:val="005F1B82"/>
    <w:rsid w:val="005F1C10"/>
    <w:rsid w:val="005F1CD9"/>
    <w:rsid w:val="005F21FF"/>
    <w:rsid w:val="005F2BEC"/>
    <w:rsid w:val="005F2DBC"/>
    <w:rsid w:val="005F2E35"/>
    <w:rsid w:val="005F3557"/>
    <w:rsid w:val="005F3C87"/>
    <w:rsid w:val="005F44E2"/>
    <w:rsid w:val="005F52C1"/>
    <w:rsid w:val="005F58E6"/>
    <w:rsid w:val="005F5B65"/>
    <w:rsid w:val="005F6811"/>
    <w:rsid w:val="005F7F53"/>
    <w:rsid w:val="00600490"/>
    <w:rsid w:val="006008AE"/>
    <w:rsid w:val="00601017"/>
    <w:rsid w:val="00601C18"/>
    <w:rsid w:val="006021BB"/>
    <w:rsid w:val="00602A51"/>
    <w:rsid w:val="00602E02"/>
    <w:rsid w:val="006030EA"/>
    <w:rsid w:val="0060350B"/>
    <w:rsid w:val="00603DDD"/>
    <w:rsid w:val="00603E1A"/>
    <w:rsid w:val="00603EEF"/>
    <w:rsid w:val="006045A6"/>
    <w:rsid w:val="00604818"/>
    <w:rsid w:val="0060571A"/>
    <w:rsid w:val="006058A6"/>
    <w:rsid w:val="00605B46"/>
    <w:rsid w:val="00606096"/>
    <w:rsid w:val="0060633C"/>
    <w:rsid w:val="006066CB"/>
    <w:rsid w:val="0060686E"/>
    <w:rsid w:val="00606EAF"/>
    <w:rsid w:val="00607721"/>
    <w:rsid w:val="00607A91"/>
    <w:rsid w:val="00610010"/>
    <w:rsid w:val="00610E14"/>
    <w:rsid w:val="00611291"/>
    <w:rsid w:val="0061166F"/>
    <w:rsid w:val="006119AC"/>
    <w:rsid w:val="00611BA5"/>
    <w:rsid w:val="00612517"/>
    <w:rsid w:val="00612649"/>
    <w:rsid w:val="00612EC4"/>
    <w:rsid w:val="00612F39"/>
    <w:rsid w:val="00613161"/>
    <w:rsid w:val="0061323C"/>
    <w:rsid w:val="006140B2"/>
    <w:rsid w:val="0061456F"/>
    <w:rsid w:val="00614D15"/>
    <w:rsid w:val="00614E47"/>
    <w:rsid w:val="006155AA"/>
    <w:rsid w:val="006156D5"/>
    <w:rsid w:val="00615962"/>
    <w:rsid w:val="00615A85"/>
    <w:rsid w:val="00615CCC"/>
    <w:rsid w:val="00615D83"/>
    <w:rsid w:val="00617324"/>
    <w:rsid w:val="00617371"/>
    <w:rsid w:val="00617B42"/>
    <w:rsid w:val="00620285"/>
    <w:rsid w:val="00620A9A"/>
    <w:rsid w:val="00620D83"/>
    <w:rsid w:val="0062109D"/>
    <w:rsid w:val="0062142F"/>
    <w:rsid w:val="00621DBA"/>
    <w:rsid w:val="00621E20"/>
    <w:rsid w:val="00621FE3"/>
    <w:rsid w:val="006221C5"/>
    <w:rsid w:val="006226F8"/>
    <w:rsid w:val="00623175"/>
    <w:rsid w:val="006231A5"/>
    <w:rsid w:val="0062333C"/>
    <w:rsid w:val="00623A02"/>
    <w:rsid w:val="006242B7"/>
    <w:rsid w:val="00624735"/>
    <w:rsid w:val="00624C4B"/>
    <w:rsid w:val="00625B1E"/>
    <w:rsid w:val="00626C72"/>
    <w:rsid w:val="00626DD0"/>
    <w:rsid w:val="00627EAA"/>
    <w:rsid w:val="00630BEB"/>
    <w:rsid w:val="00631126"/>
    <w:rsid w:val="0063127D"/>
    <w:rsid w:val="00631456"/>
    <w:rsid w:val="00631795"/>
    <w:rsid w:val="00632979"/>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67BD"/>
    <w:rsid w:val="00637036"/>
    <w:rsid w:val="00637A4C"/>
    <w:rsid w:val="00637C07"/>
    <w:rsid w:val="00637FBF"/>
    <w:rsid w:val="006400AC"/>
    <w:rsid w:val="006401B4"/>
    <w:rsid w:val="006408A4"/>
    <w:rsid w:val="00641820"/>
    <w:rsid w:val="0064188D"/>
    <w:rsid w:val="00641FE9"/>
    <w:rsid w:val="00642689"/>
    <w:rsid w:val="00642D47"/>
    <w:rsid w:val="00642D9C"/>
    <w:rsid w:val="00642FFB"/>
    <w:rsid w:val="00643010"/>
    <w:rsid w:val="006438C7"/>
    <w:rsid w:val="00643A61"/>
    <w:rsid w:val="00643B7F"/>
    <w:rsid w:val="00643BC5"/>
    <w:rsid w:val="00644042"/>
    <w:rsid w:val="006444F0"/>
    <w:rsid w:val="00644981"/>
    <w:rsid w:val="00644B5E"/>
    <w:rsid w:val="00644EFD"/>
    <w:rsid w:val="0064629B"/>
    <w:rsid w:val="00646303"/>
    <w:rsid w:val="006467FD"/>
    <w:rsid w:val="006468E7"/>
    <w:rsid w:val="00646C3D"/>
    <w:rsid w:val="00646D83"/>
    <w:rsid w:val="00646E35"/>
    <w:rsid w:val="00647278"/>
    <w:rsid w:val="006507D6"/>
    <w:rsid w:val="00650950"/>
    <w:rsid w:val="00650C44"/>
    <w:rsid w:val="00650D5E"/>
    <w:rsid w:val="0065102E"/>
    <w:rsid w:val="00651143"/>
    <w:rsid w:val="0065185C"/>
    <w:rsid w:val="00651CB3"/>
    <w:rsid w:val="0065467E"/>
    <w:rsid w:val="006546ED"/>
    <w:rsid w:val="00654C3D"/>
    <w:rsid w:val="00654C60"/>
    <w:rsid w:val="00654DF8"/>
    <w:rsid w:val="00655334"/>
    <w:rsid w:val="006553F6"/>
    <w:rsid w:val="00655689"/>
    <w:rsid w:val="0065590C"/>
    <w:rsid w:val="00655F2B"/>
    <w:rsid w:val="0065605A"/>
    <w:rsid w:val="00656311"/>
    <w:rsid w:val="0065649C"/>
    <w:rsid w:val="006564C7"/>
    <w:rsid w:val="00656628"/>
    <w:rsid w:val="00656864"/>
    <w:rsid w:val="00656878"/>
    <w:rsid w:val="00656DD8"/>
    <w:rsid w:val="00657563"/>
    <w:rsid w:val="0066051C"/>
    <w:rsid w:val="00660C97"/>
    <w:rsid w:val="00660D5E"/>
    <w:rsid w:val="00660FBB"/>
    <w:rsid w:val="00661B0E"/>
    <w:rsid w:val="00661B43"/>
    <w:rsid w:val="00661B9E"/>
    <w:rsid w:val="006622AF"/>
    <w:rsid w:val="006622C7"/>
    <w:rsid w:val="006625C8"/>
    <w:rsid w:val="0066266E"/>
    <w:rsid w:val="00662E04"/>
    <w:rsid w:val="006632FA"/>
    <w:rsid w:val="006636CD"/>
    <w:rsid w:val="0066488A"/>
    <w:rsid w:val="00664B79"/>
    <w:rsid w:val="00664E33"/>
    <w:rsid w:val="00664F0B"/>
    <w:rsid w:val="006657CD"/>
    <w:rsid w:val="00666261"/>
    <w:rsid w:val="006672D8"/>
    <w:rsid w:val="0066755E"/>
    <w:rsid w:val="00667ED8"/>
    <w:rsid w:val="00667EFB"/>
    <w:rsid w:val="0067002F"/>
    <w:rsid w:val="00670674"/>
    <w:rsid w:val="00670709"/>
    <w:rsid w:val="00670D98"/>
    <w:rsid w:val="006710C3"/>
    <w:rsid w:val="006712E6"/>
    <w:rsid w:val="00671776"/>
    <w:rsid w:val="00671A5E"/>
    <w:rsid w:val="00671F1A"/>
    <w:rsid w:val="00672FE1"/>
    <w:rsid w:val="0067389F"/>
    <w:rsid w:val="00674626"/>
    <w:rsid w:val="00674700"/>
    <w:rsid w:val="006748C8"/>
    <w:rsid w:val="00674B92"/>
    <w:rsid w:val="00675189"/>
    <w:rsid w:val="00675615"/>
    <w:rsid w:val="006768EA"/>
    <w:rsid w:val="00676E80"/>
    <w:rsid w:val="00677265"/>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217"/>
    <w:rsid w:val="0068450E"/>
    <w:rsid w:val="0068488E"/>
    <w:rsid w:val="00684B0D"/>
    <w:rsid w:val="00685896"/>
    <w:rsid w:val="00685C0D"/>
    <w:rsid w:val="00685C1B"/>
    <w:rsid w:val="00685DFA"/>
    <w:rsid w:val="00686DE8"/>
    <w:rsid w:val="0068723C"/>
    <w:rsid w:val="00687376"/>
    <w:rsid w:val="006874C7"/>
    <w:rsid w:val="00687A17"/>
    <w:rsid w:val="00687B7F"/>
    <w:rsid w:val="00687DC1"/>
    <w:rsid w:val="00687E12"/>
    <w:rsid w:val="00690049"/>
    <w:rsid w:val="006904D2"/>
    <w:rsid w:val="0069089D"/>
    <w:rsid w:val="00690BFA"/>
    <w:rsid w:val="006913F6"/>
    <w:rsid w:val="00691537"/>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CCD"/>
    <w:rsid w:val="006A019F"/>
    <w:rsid w:val="006A022E"/>
    <w:rsid w:val="006A09C2"/>
    <w:rsid w:val="006A0B51"/>
    <w:rsid w:val="006A1224"/>
    <w:rsid w:val="006A12E6"/>
    <w:rsid w:val="006A15F0"/>
    <w:rsid w:val="006A1796"/>
    <w:rsid w:val="006A1CC0"/>
    <w:rsid w:val="006A2A34"/>
    <w:rsid w:val="006A2B82"/>
    <w:rsid w:val="006A30EE"/>
    <w:rsid w:val="006A328B"/>
    <w:rsid w:val="006A350B"/>
    <w:rsid w:val="006A35AC"/>
    <w:rsid w:val="006A425C"/>
    <w:rsid w:val="006A482A"/>
    <w:rsid w:val="006A4931"/>
    <w:rsid w:val="006A4A12"/>
    <w:rsid w:val="006A4A7E"/>
    <w:rsid w:val="006A4AB1"/>
    <w:rsid w:val="006A4C63"/>
    <w:rsid w:val="006A5451"/>
    <w:rsid w:val="006A5B8B"/>
    <w:rsid w:val="006A6BBF"/>
    <w:rsid w:val="006A703D"/>
    <w:rsid w:val="006A7135"/>
    <w:rsid w:val="006A725F"/>
    <w:rsid w:val="006A768E"/>
    <w:rsid w:val="006A7D6D"/>
    <w:rsid w:val="006B0BC5"/>
    <w:rsid w:val="006B143D"/>
    <w:rsid w:val="006B1765"/>
    <w:rsid w:val="006B1973"/>
    <w:rsid w:val="006B1E7A"/>
    <w:rsid w:val="006B2A4B"/>
    <w:rsid w:val="006B2B53"/>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83B"/>
    <w:rsid w:val="006C2B53"/>
    <w:rsid w:val="006C361C"/>
    <w:rsid w:val="006C3968"/>
    <w:rsid w:val="006C4033"/>
    <w:rsid w:val="006C4859"/>
    <w:rsid w:val="006C52FF"/>
    <w:rsid w:val="006C6407"/>
    <w:rsid w:val="006C643D"/>
    <w:rsid w:val="006C6D3B"/>
    <w:rsid w:val="006C7434"/>
    <w:rsid w:val="006C745B"/>
    <w:rsid w:val="006D018A"/>
    <w:rsid w:val="006D07D7"/>
    <w:rsid w:val="006D1B60"/>
    <w:rsid w:val="006D1F41"/>
    <w:rsid w:val="006D2383"/>
    <w:rsid w:val="006D2C0A"/>
    <w:rsid w:val="006D316A"/>
    <w:rsid w:val="006D36E7"/>
    <w:rsid w:val="006D3BB6"/>
    <w:rsid w:val="006D41E8"/>
    <w:rsid w:val="006D45F9"/>
    <w:rsid w:val="006D46F7"/>
    <w:rsid w:val="006D4DC6"/>
    <w:rsid w:val="006D4E58"/>
    <w:rsid w:val="006D5483"/>
    <w:rsid w:val="006D5C71"/>
    <w:rsid w:val="006D6AA0"/>
    <w:rsid w:val="006D6C12"/>
    <w:rsid w:val="006D72A1"/>
    <w:rsid w:val="006D7750"/>
    <w:rsid w:val="006D7DCC"/>
    <w:rsid w:val="006E057C"/>
    <w:rsid w:val="006E06AD"/>
    <w:rsid w:val="006E08CE"/>
    <w:rsid w:val="006E08F3"/>
    <w:rsid w:val="006E09E9"/>
    <w:rsid w:val="006E0A61"/>
    <w:rsid w:val="006E0FE0"/>
    <w:rsid w:val="006E127C"/>
    <w:rsid w:val="006E2769"/>
    <w:rsid w:val="006E285C"/>
    <w:rsid w:val="006E2BF4"/>
    <w:rsid w:val="006E2C4F"/>
    <w:rsid w:val="006E3132"/>
    <w:rsid w:val="006E37D4"/>
    <w:rsid w:val="006E3B9D"/>
    <w:rsid w:val="006E4622"/>
    <w:rsid w:val="006E5149"/>
    <w:rsid w:val="006E5BCB"/>
    <w:rsid w:val="006E5F94"/>
    <w:rsid w:val="006E69AA"/>
    <w:rsid w:val="006E6A6B"/>
    <w:rsid w:val="006E6E10"/>
    <w:rsid w:val="006E6F66"/>
    <w:rsid w:val="006E7A67"/>
    <w:rsid w:val="006F06C9"/>
    <w:rsid w:val="006F0D9D"/>
    <w:rsid w:val="006F1BCB"/>
    <w:rsid w:val="006F1FBA"/>
    <w:rsid w:val="006F20A2"/>
    <w:rsid w:val="006F2616"/>
    <w:rsid w:val="006F317F"/>
    <w:rsid w:val="006F323D"/>
    <w:rsid w:val="006F3484"/>
    <w:rsid w:val="006F35EF"/>
    <w:rsid w:val="006F3663"/>
    <w:rsid w:val="006F3F5E"/>
    <w:rsid w:val="006F4511"/>
    <w:rsid w:val="006F4698"/>
    <w:rsid w:val="006F5178"/>
    <w:rsid w:val="006F5717"/>
    <w:rsid w:val="006F58CE"/>
    <w:rsid w:val="006F5932"/>
    <w:rsid w:val="006F62CD"/>
    <w:rsid w:val="006F63B3"/>
    <w:rsid w:val="006F67ED"/>
    <w:rsid w:val="006F7704"/>
    <w:rsid w:val="006F7847"/>
    <w:rsid w:val="006F7863"/>
    <w:rsid w:val="0070006B"/>
    <w:rsid w:val="00700313"/>
    <w:rsid w:val="0070180D"/>
    <w:rsid w:val="00701885"/>
    <w:rsid w:val="00701E65"/>
    <w:rsid w:val="00701EC3"/>
    <w:rsid w:val="00702C63"/>
    <w:rsid w:val="00702DEF"/>
    <w:rsid w:val="00703220"/>
    <w:rsid w:val="00703483"/>
    <w:rsid w:val="00703D91"/>
    <w:rsid w:val="007043F9"/>
    <w:rsid w:val="00704E5C"/>
    <w:rsid w:val="0070676C"/>
    <w:rsid w:val="00707567"/>
    <w:rsid w:val="00707D25"/>
    <w:rsid w:val="00707D2B"/>
    <w:rsid w:val="00707E41"/>
    <w:rsid w:val="00707F67"/>
    <w:rsid w:val="00710392"/>
    <w:rsid w:val="007107CE"/>
    <w:rsid w:val="00711308"/>
    <w:rsid w:val="007113BD"/>
    <w:rsid w:val="00711472"/>
    <w:rsid w:val="00711826"/>
    <w:rsid w:val="007121AB"/>
    <w:rsid w:val="00712247"/>
    <w:rsid w:val="0071245E"/>
    <w:rsid w:val="00712DD0"/>
    <w:rsid w:val="00713E28"/>
    <w:rsid w:val="007140D3"/>
    <w:rsid w:val="0071430A"/>
    <w:rsid w:val="007143A6"/>
    <w:rsid w:val="007153AB"/>
    <w:rsid w:val="0071553B"/>
    <w:rsid w:val="0071567C"/>
    <w:rsid w:val="007158AA"/>
    <w:rsid w:val="00715CB8"/>
    <w:rsid w:val="007162B8"/>
    <w:rsid w:val="00716B80"/>
    <w:rsid w:val="0071740A"/>
    <w:rsid w:val="0071774E"/>
    <w:rsid w:val="00717E4D"/>
    <w:rsid w:val="00717FBB"/>
    <w:rsid w:val="007204B1"/>
    <w:rsid w:val="007204E3"/>
    <w:rsid w:val="007207D8"/>
    <w:rsid w:val="007209BD"/>
    <w:rsid w:val="0072108D"/>
    <w:rsid w:val="00721373"/>
    <w:rsid w:val="007214B1"/>
    <w:rsid w:val="007216A5"/>
    <w:rsid w:val="00721A0E"/>
    <w:rsid w:val="00721A71"/>
    <w:rsid w:val="00721FD0"/>
    <w:rsid w:val="00722717"/>
    <w:rsid w:val="0072273E"/>
    <w:rsid w:val="00722AF6"/>
    <w:rsid w:val="00723633"/>
    <w:rsid w:val="00723E11"/>
    <w:rsid w:val="00724373"/>
    <w:rsid w:val="007243E2"/>
    <w:rsid w:val="00724477"/>
    <w:rsid w:val="007244DB"/>
    <w:rsid w:val="00724DE2"/>
    <w:rsid w:val="00724E68"/>
    <w:rsid w:val="0072567F"/>
    <w:rsid w:val="007259A6"/>
    <w:rsid w:val="00725D0A"/>
    <w:rsid w:val="00725EB3"/>
    <w:rsid w:val="00726213"/>
    <w:rsid w:val="007263BE"/>
    <w:rsid w:val="007272B5"/>
    <w:rsid w:val="007279D2"/>
    <w:rsid w:val="00730C64"/>
    <w:rsid w:val="00731B50"/>
    <w:rsid w:val="00732162"/>
    <w:rsid w:val="00732933"/>
    <w:rsid w:val="0073293A"/>
    <w:rsid w:val="0073295B"/>
    <w:rsid w:val="007329B8"/>
    <w:rsid w:val="00732AFE"/>
    <w:rsid w:val="0073311D"/>
    <w:rsid w:val="0073316B"/>
    <w:rsid w:val="00733201"/>
    <w:rsid w:val="00733AFA"/>
    <w:rsid w:val="00733C9B"/>
    <w:rsid w:val="007344AD"/>
    <w:rsid w:val="007361BC"/>
    <w:rsid w:val="007368A9"/>
    <w:rsid w:val="00736A48"/>
    <w:rsid w:val="00737067"/>
    <w:rsid w:val="0073729E"/>
    <w:rsid w:val="007374C2"/>
    <w:rsid w:val="00737720"/>
    <w:rsid w:val="0073795F"/>
    <w:rsid w:val="00737AFA"/>
    <w:rsid w:val="00737B5A"/>
    <w:rsid w:val="00740274"/>
    <w:rsid w:val="0074075C"/>
    <w:rsid w:val="00740E4E"/>
    <w:rsid w:val="007413A0"/>
    <w:rsid w:val="007415F6"/>
    <w:rsid w:val="0074177C"/>
    <w:rsid w:val="00742C3C"/>
    <w:rsid w:val="00743082"/>
    <w:rsid w:val="00743090"/>
    <w:rsid w:val="00743630"/>
    <w:rsid w:val="00744C61"/>
    <w:rsid w:val="0074589F"/>
    <w:rsid w:val="00746181"/>
    <w:rsid w:val="00747A8F"/>
    <w:rsid w:val="00747D09"/>
    <w:rsid w:val="00747FBE"/>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676"/>
    <w:rsid w:val="00757A16"/>
    <w:rsid w:val="007604AE"/>
    <w:rsid w:val="00760975"/>
    <w:rsid w:val="00760B5C"/>
    <w:rsid w:val="00761097"/>
    <w:rsid w:val="007610F2"/>
    <w:rsid w:val="007619FF"/>
    <w:rsid w:val="00761B71"/>
    <w:rsid w:val="00761EA1"/>
    <w:rsid w:val="007620FF"/>
    <w:rsid w:val="00762936"/>
    <w:rsid w:val="007629EC"/>
    <w:rsid w:val="00762AB6"/>
    <w:rsid w:val="00762E6A"/>
    <w:rsid w:val="007644FE"/>
    <w:rsid w:val="007646C4"/>
    <w:rsid w:val="00764A7C"/>
    <w:rsid w:val="00764EA1"/>
    <w:rsid w:val="007658E7"/>
    <w:rsid w:val="00765E7C"/>
    <w:rsid w:val="007669BD"/>
    <w:rsid w:val="00766E80"/>
    <w:rsid w:val="0076707B"/>
    <w:rsid w:val="007675D7"/>
    <w:rsid w:val="0077019B"/>
    <w:rsid w:val="007711B7"/>
    <w:rsid w:val="0077123F"/>
    <w:rsid w:val="007712C1"/>
    <w:rsid w:val="00772C13"/>
    <w:rsid w:val="00773365"/>
    <w:rsid w:val="00773ED5"/>
    <w:rsid w:val="00774560"/>
    <w:rsid w:val="0077459E"/>
    <w:rsid w:val="007748A1"/>
    <w:rsid w:val="0077490C"/>
    <w:rsid w:val="00774E22"/>
    <w:rsid w:val="00775236"/>
    <w:rsid w:val="0077577F"/>
    <w:rsid w:val="007759A8"/>
    <w:rsid w:val="00776031"/>
    <w:rsid w:val="007762D1"/>
    <w:rsid w:val="0077686F"/>
    <w:rsid w:val="00776968"/>
    <w:rsid w:val="007769EC"/>
    <w:rsid w:val="007771C5"/>
    <w:rsid w:val="00777A97"/>
    <w:rsid w:val="00777C9A"/>
    <w:rsid w:val="007803EC"/>
    <w:rsid w:val="0078075B"/>
    <w:rsid w:val="007808F5"/>
    <w:rsid w:val="00780A39"/>
    <w:rsid w:val="00780D27"/>
    <w:rsid w:val="00781EF6"/>
    <w:rsid w:val="00781F75"/>
    <w:rsid w:val="0078200C"/>
    <w:rsid w:val="0078254A"/>
    <w:rsid w:val="00782972"/>
    <w:rsid w:val="00783363"/>
    <w:rsid w:val="00783825"/>
    <w:rsid w:val="00784204"/>
    <w:rsid w:val="00784E84"/>
    <w:rsid w:val="00784FFD"/>
    <w:rsid w:val="00785F93"/>
    <w:rsid w:val="0078792B"/>
    <w:rsid w:val="00790234"/>
    <w:rsid w:val="007908CC"/>
    <w:rsid w:val="007912EA"/>
    <w:rsid w:val="0079150C"/>
    <w:rsid w:val="007919F2"/>
    <w:rsid w:val="00791A1C"/>
    <w:rsid w:val="00791B2C"/>
    <w:rsid w:val="007926B3"/>
    <w:rsid w:val="00792815"/>
    <w:rsid w:val="007929C9"/>
    <w:rsid w:val="00792FD7"/>
    <w:rsid w:val="00793457"/>
    <w:rsid w:val="00793883"/>
    <w:rsid w:val="00793EFB"/>
    <w:rsid w:val="00794129"/>
    <w:rsid w:val="007946FD"/>
    <w:rsid w:val="0079576B"/>
    <w:rsid w:val="00795FE0"/>
    <w:rsid w:val="0079631E"/>
    <w:rsid w:val="00796763"/>
    <w:rsid w:val="00797639"/>
    <w:rsid w:val="00797724"/>
    <w:rsid w:val="007977AC"/>
    <w:rsid w:val="007A0D06"/>
    <w:rsid w:val="007A1325"/>
    <w:rsid w:val="007A2895"/>
    <w:rsid w:val="007A3750"/>
    <w:rsid w:val="007A3755"/>
    <w:rsid w:val="007A3DE1"/>
    <w:rsid w:val="007A46F5"/>
    <w:rsid w:val="007A4994"/>
    <w:rsid w:val="007A4D62"/>
    <w:rsid w:val="007A4DCF"/>
    <w:rsid w:val="007A5A6F"/>
    <w:rsid w:val="007A5D61"/>
    <w:rsid w:val="007A632A"/>
    <w:rsid w:val="007A6511"/>
    <w:rsid w:val="007A66CF"/>
    <w:rsid w:val="007A6D03"/>
    <w:rsid w:val="007A7109"/>
    <w:rsid w:val="007A734A"/>
    <w:rsid w:val="007A7385"/>
    <w:rsid w:val="007A7676"/>
    <w:rsid w:val="007A7843"/>
    <w:rsid w:val="007A7E57"/>
    <w:rsid w:val="007B00AD"/>
    <w:rsid w:val="007B1179"/>
    <w:rsid w:val="007B1B02"/>
    <w:rsid w:val="007B2031"/>
    <w:rsid w:val="007B22D2"/>
    <w:rsid w:val="007B2451"/>
    <w:rsid w:val="007B2802"/>
    <w:rsid w:val="007B2F9E"/>
    <w:rsid w:val="007B41B5"/>
    <w:rsid w:val="007B426F"/>
    <w:rsid w:val="007B47AC"/>
    <w:rsid w:val="007B4D87"/>
    <w:rsid w:val="007B4D91"/>
    <w:rsid w:val="007B58E3"/>
    <w:rsid w:val="007B621B"/>
    <w:rsid w:val="007B67B1"/>
    <w:rsid w:val="007B6FD6"/>
    <w:rsid w:val="007B71C2"/>
    <w:rsid w:val="007B7494"/>
    <w:rsid w:val="007C02A0"/>
    <w:rsid w:val="007C0799"/>
    <w:rsid w:val="007C1075"/>
    <w:rsid w:val="007C1BCF"/>
    <w:rsid w:val="007C1FD5"/>
    <w:rsid w:val="007C2033"/>
    <w:rsid w:val="007C224E"/>
    <w:rsid w:val="007C28B3"/>
    <w:rsid w:val="007C42E5"/>
    <w:rsid w:val="007C43C6"/>
    <w:rsid w:val="007C454B"/>
    <w:rsid w:val="007C46D1"/>
    <w:rsid w:val="007C5B98"/>
    <w:rsid w:val="007C5BAF"/>
    <w:rsid w:val="007C5E29"/>
    <w:rsid w:val="007C62C6"/>
    <w:rsid w:val="007C692E"/>
    <w:rsid w:val="007C6D9B"/>
    <w:rsid w:val="007C6E4E"/>
    <w:rsid w:val="007C7899"/>
    <w:rsid w:val="007C79F0"/>
    <w:rsid w:val="007C7CD2"/>
    <w:rsid w:val="007C7DFE"/>
    <w:rsid w:val="007C7EBE"/>
    <w:rsid w:val="007C7F36"/>
    <w:rsid w:val="007D05B0"/>
    <w:rsid w:val="007D1468"/>
    <w:rsid w:val="007D1EF0"/>
    <w:rsid w:val="007D2509"/>
    <w:rsid w:val="007D2F16"/>
    <w:rsid w:val="007D3323"/>
    <w:rsid w:val="007D46EE"/>
    <w:rsid w:val="007D4AF8"/>
    <w:rsid w:val="007D5207"/>
    <w:rsid w:val="007D5D99"/>
    <w:rsid w:val="007D6153"/>
    <w:rsid w:val="007D6E67"/>
    <w:rsid w:val="007D7CE5"/>
    <w:rsid w:val="007D7D39"/>
    <w:rsid w:val="007E0083"/>
    <w:rsid w:val="007E0513"/>
    <w:rsid w:val="007E0638"/>
    <w:rsid w:val="007E08C8"/>
    <w:rsid w:val="007E0B36"/>
    <w:rsid w:val="007E0D03"/>
    <w:rsid w:val="007E1893"/>
    <w:rsid w:val="007E1D6A"/>
    <w:rsid w:val="007E24B3"/>
    <w:rsid w:val="007E2660"/>
    <w:rsid w:val="007E28CF"/>
    <w:rsid w:val="007E294A"/>
    <w:rsid w:val="007E2A06"/>
    <w:rsid w:val="007E2FA4"/>
    <w:rsid w:val="007E30E3"/>
    <w:rsid w:val="007E3562"/>
    <w:rsid w:val="007E3823"/>
    <w:rsid w:val="007E4138"/>
    <w:rsid w:val="007E41E7"/>
    <w:rsid w:val="007E5784"/>
    <w:rsid w:val="007E5A70"/>
    <w:rsid w:val="007E5B38"/>
    <w:rsid w:val="007E6823"/>
    <w:rsid w:val="007E6B35"/>
    <w:rsid w:val="007E6C12"/>
    <w:rsid w:val="007E76F3"/>
    <w:rsid w:val="007E7834"/>
    <w:rsid w:val="007E7855"/>
    <w:rsid w:val="007E7EC0"/>
    <w:rsid w:val="007F0DA2"/>
    <w:rsid w:val="007F198D"/>
    <w:rsid w:val="007F1AAE"/>
    <w:rsid w:val="007F1D9F"/>
    <w:rsid w:val="007F1EA9"/>
    <w:rsid w:val="007F238D"/>
    <w:rsid w:val="007F3885"/>
    <w:rsid w:val="007F3BF4"/>
    <w:rsid w:val="007F5DE0"/>
    <w:rsid w:val="007F5E47"/>
    <w:rsid w:val="007F6395"/>
    <w:rsid w:val="007F793A"/>
    <w:rsid w:val="007F7B26"/>
    <w:rsid w:val="0080021D"/>
    <w:rsid w:val="0080049F"/>
    <w:rsid w:val="00800D00"/>
    <w:rsid w:val="008015C9"/>
    <w:rsid w:val="00801923"/>
    <w:rsid w:val="0080199B"/>
    <w:rsid w:val="008022F7"/>
    <w:rsid w:val="00802E61"/>
    <w:rsid w:val="00802FE0"/>
    <w:rsid w:val="00803118"/>
    <w:rsid w:val="00803586"/>
    <w:rsid w:val="00803F1F"/>
    <w:rsid w:val="008049ED"/>
    <w:rsid w:val="00804A42"/>
    <w:rsid w:val="00804A60"/>
    <w:rsid w:val="00804C87"/>
    <w:rsid w:val="00805B9D"/>
    <w:rsid w:val="00805E88"/>
    <w:rsid w:val="00805F4B"/>
    <w:rsid w:val="0080670A"/>
    <w:rsid w:val="00806ABC"/>
    <w:rsid w:val="00806B56"/>
    <w:rsid w:val="00806FB4"/>
    <w:rsid w:val="008077A8"/>
    <w:rsid w:val="00807A1F"/>
    <w:rsid w:val="008100EA"/>
    <w:rsid w:val="0081026E"/>
    <w:rsid w:val="00810861"/>
    <w:rsid w:val="008109D7"/>
    <w:rsid w:val="00810A0C"/>
    <w:rsid w:val="00810B68"/>
    <w:rsid w:val="00811DFE"/>
    <w:rsid w:val="00811E6A"/>
    <w:rsid w:val="0081283E"/>
    <w:rsid w:val="00812FCC"/>
    <w:rsid w:val="008133B3"/>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DBB"/>
    <w:rsid w:val="00816FB8"/>
    <w:rsid w:val="008170C5"/>
    <w:rsid w:val="00817546"/>
    <w:rsid w:val="00820004"/>
    <w:rsid w:val="00820422"/>
    <w:rsid w:val="008206F7"/>
    <w:rsid w:val="008207B0"/>
    <w:rsid w:val="00821117"/>
    <w:rsid w:val="00821C5F"/>
    <w:rsid w:val="00821DED"/>
    <w:rsid w:val="00821FA9"/>
    <w:rsid w:val="008222CA"/>
    <w:rsid w:val="00822383"/>
    <w:rsid w:val="00822E06"/>
    <w:rsid w:val="008232FE"/>
    <w:rsid w:val="0082396C"/>
    <w:rsid w:val="00823A9D"/>
    <w:rsid w:val="00823EAF"/>
    <w:rsid w:val="00823FFC"/>
    <w:rsid w:val="008248C4"/>
    <w:rsid w:val="008249AA"/>
    <w:rsid w:val="00825E86"/>
    <w:rsid w:val="00825ECC"/>
    <w:rsid w:val="00826252"/>
    <w:rsid w:val="00826566"/>
    <w:rsid w:val="008265D0"/>
    <w:rsid w:val="0082687F"/>
    <w:rsid w:val="00826C1B"/>
    <w:rsid w:val="00826DED"/>
    <w:rsid w:val="00827847"/>
    <w:rsid w:val="008302F1"/>
    <w:rsid w:val="00830AA5"/>
    <w:rsid w:val="00830B22"/>
    <w:rsid w:val="00830D94"/>
    <w:rsid w:val="00830FE3"/>
    <w:rsid w:val="0083191E"/>
    <w:rsid w:val="00831BEB"/>
    <w:rsid w:val="00831DEC"/>
    <w:rsid w:val="0083228F"/>
    <w:rsid w:val="008327F9"/>
    <w:rsid w:val="00832B33"/>
    <w:rsid w:val="00832B9F"/>
    <w:rsid w:val="00832EA2"/>
    <w:rsid w:val="0083382A"/>
    <w:rsid w:val="008341AE"/>
    <w:rsid w:val="00834306"/>
    <w:rsid w:val="00834907"/>
    <w:rsid w:val="00834A66"/>
    <w:rsid w:val="00834B5A"/>
    <w:rsid w:val="008350DB"/>
    <w:rsid w:val="0083609F"/>
    <w:rsid w:val="00837D24"/>
    <w:rsid w:val="00837D90"/>
    <w:rsid w:val="00837F74"/>
    <w:rsid w:val="00840590"/>
    <w:rsid w:val="0084062F"/>
    <w:rsid w:val="008408A2"/>
    <w:rsid w:val="00840E5D"/>
    <w:rsid w:val="00841116"/>
    <w:rsid w:val="0084119C"/>
    <w:rsid w:val="008411C3"/>
    <w:rsid w:val="00841DBE"/>
    <w:rsid w:val="00841F6C"/>
    <w:rsid w:val="00841FA6"/>
    <w:rsid w:val="00842054"/>
    <w:rsid w:val="00842B49"/>
    <w:rsid w:val="00843568"/>
    <w:rsid w:val="0084424D"/>
    <w:rsid w:val="00844BEF"/>
    <w:rsid w:val="00844DE1"/>
    <w:rsid w:val="00844E7D"/>
    <w:rsid w:val="00846071"/>
    <w:rsid w:val="00846558"/>
    <w:rsid w:val="0084659A"/>
    <w:rsid w:val="008469C4"/>
    <w:rsid w:val="00846F23"/>
    <w:rsid w:val="00847415"/>
    <w:rsid w:val="0084741E"/>
    <w:rsid w:val="008477CE"/>
    <w:rsid w:val="00850013"/>
    <w:rsid w:val="00850430"/>
    <w:rsid w:val="008505D8"/>
    <w:rsid w:val="0085068B"/>
    <w:rsid w:val="008508B0"/>
    <w:rsid w:val="00850A15"/>
    <w:rsid w:val="00850F64"/>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62A9"/>
    <w:rsid w:val="008565DD"/>
    <w:rsid w:val="008573F7"/>
    <w:rsid w:val="00857550"/>
    <w:rsid w:val="00857B7F"/>
    <w:rsid w:val="00857C19"/>
    <w:rsid w:val="0086043A"/>
    <w:rsid w:val="00860611"/>
    <w:rsid w:val="008608F6"/>
    <w:rsid w:val="00860C4A"/>
    <w:rsid w:val="00861111"/>
    <w:rsid w:val="008611FA"/>
    <w:rsid w:val="0086194F"/>
    <w:rsid w:val="00861B6E"/>
    <w:rsid w:val="0086204B"/>
    <w:rsid w:val="00862926"/>
    <w:rsid w:val="00862F73"/>
    <w:rsid w:val="00862F77"/>
    <w:rsid w:val="00863329"/>
    <w:rsid w:val="00863982"/>
    <w:rsid w:val="00863F06"/>
    <w:rsid w:val="00867B14"/>
    <w:rsid w:val="00867B80"/>
    <w:rsid w:val="008701BA"/>
    <w:rsid w:val="00870EF5"/>
    <w:rsid w:val="0087175A"/>
    <w:rsid w:val="0087210E"/>
    <w:rsid w:val="0087212E"/>
    <w:rsid w:val="008725B4"/>
    <w:rsid w:val="00872A46"/>
    <w:rsid w:val="00873569"/>
    <w:rsid w:val="00873A51"/>
    <w:rsid w:val="00875395"/>
    <w:rsid w:val="008754BC"/>
    <w:rsid w:val="008759AF"/>
    <w:rsid w:val="00875C81"/>
    <w:rsid w:val="00875DB5"/>
    <w:rsid w:val="0087626B"/>
    <w:rsid w:val="008773FF"/>
    <w:rsid w:val="00877802"/>
    <w:rsid w:val="00877E30"/>
    <w:rsid w:val="00880374"/>
    <w:rsid w:val="008813BE"/>
    <w:rsid w:val="00881EC8"/>
    <w:rsid w:val="008820DE"/>
    <w:rsid w:val="008821C2"/>
    <w:rsid w:val="008826BD"/>
    <w:rsid w:val="00882D24"/>
    <w:rsid w:val="00882F34"/>
    <w:rsid w:val="0088381F"/>
    <w:rsid w:val="00883C57"/>
    <w:rsid w:val="008845D2"/>
    <w:rsid w:val="00885011"/>
    <w:rsid w:val="00885165"/>
    <w:rsid w:val="008855CB"/>
    <w:rsid w:val="008856F4"/>
    <w:rsid w:val="00885A48"/>
    <w:rsid w:val="00885BD6"/>
    <w:rsid w:val="00885C04"/>
    <w:rsid w:val="0088600F"/>
    <w:rsid w:val="008860C3"/>
    <w:rsid w:val="008861B8"/>
    <w:rsid w:val="0088635F"/>
    <w:rsid w:val="0088670D"/>
    <w:rsid w:val="00886E91"/>
    <w:rsid w:val="008871D9"/>
    <w:rsid w:val="00887207"/>
    <w:rsid w:val="00887266"/>
    <w:rsid w:val="00887912"/>
    <w:rsid w:val="00887DA9"/>
    <w:rsid w:val="0089026D"/>
    <w:rsid w:val="00891340"/>
    <w:rsid w:val="00891575"/>
    <w:rsid w:val="00891DAC"/>
    <w:rsid w:val="00891FDB"/>
    <w:rsid w:val="0089273C"/>
    <w:rsid w:val="008927A8"/>
    <w:rsid w:val="00892EAA"/>
    <w:rsid w:val="00893065"/>
    <w:rsid w:val="008937D6"/>
    <w:rsid w:val="0089396D"/>
    <w:rsid w:val="00893B96"/>
    <w:rsid w:val="00894060"/>
    <w:rsid w:val="00894331"/>
    <w:rsid w:val="00894741"/>
    <w:rsid w:val="00894D00"/>
    <w:rsid w:val="008959F0"/>
    <w:rsid w:val="00895FCB"/>
    <w:rsid w:val="00896031"/>
    <w:rsid w:val="0089655E"/>
    <w:rsid w:val="00896B52"/>
    <w:rsid w:val="00896CFD"/>
    <w:rsid w:val="00896D31"/>
    <w:rsid w:val="00896EA4"/>
    <w:rsid w:val="008976A4"/>
    <w:rsid w:val="00897BDC"/>
    <w:rsid w:val="008A0A6D"/>
    <w:rsid w:val="008A1013"/>
    <w:rsid w:val="008A1231"/>
    <w:rsid w:val="008A1B1F"/>
    <w:rsid w:val="008A1C38"/>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6FB7"/>
    <w:rsid w:val="008A72F5"/>
    <w:rsid w:val="008A74B2"/>
    <w:rsid w:val="008A7553"/>
    <w:rsid w:val="008A765E"/>
    <w:rsid w:val="008A767A"/>
    <w:rsid w:val="008A7E3D"/>
    <w:rsid w:val="008B006C"/>
    <w:rsid w:val="008B08C1"/>
    <w:rsid w:val="008B0BA5"/>
    <w:rsid w:val="008B12A6"/>
    <w:rsid w:val="008B13B3"/>
    <w:rsid w:val="008B254C"/>
    <w:rsid w:val="008B2D79"/>
    <w:rsid w:val="008B300D"/>
    <w:rsid w:val="008B3AEA"/>
    <w:rsid w:val="008B3B86"/>
    <w:rsid w:val="008B3F2D"/>
    <w:rsid w:val="008B4AE1"/>
    <w:rsid w:val="008B55CA"/>
    <w:rsid w:val="008B5A60"/>
    <w:rsid w:val="008B5EA5"/>
    <w:rsid w:val="008B6698"/>
    <w:rsid w:val="008B7300"/>
    <w:rsid w:val="008C0858"/>
    <w:rsid w:val="008C0E70"/>
    <w:rsid w:val="008C1506"/>
    <w:rsid w:val="008C212D"/>
    <w:rsid w:val="008C258C"/>
    <w:rsid w:val="008C2707"/>
    <w:rsid w:val="008C28DA"/>
    <w:rsid w:val="008C33BB"/>
    <w:rsid w:val="008C3D20"/>
    <w:rsid w:val="008C3D2D"/>
    <w:rsid w:val="008C3EB2"/>
    <w:rsid w:val="008C431B"/>
    <w:rsid w:val="008C4850"/>
    <w:rsid w:val="008C4FF1"/>
    <w:rsid w:val="008C507A"/>
    <w:rsid w:val="008C50C3"/>
    <w:rsid w:val="008C5395"/>
    <w:rsid w:val="008C5973"/>
    <w:rsid w:val="008C5E40"/>
    <w:rsid w:val="008C5FA3"/>
    <w:rsid w:val="008C6038"/>
    <w:rsid w:val="008C7410"/>
    <w:rsid w:val="008D043E"/>
    <w:rsid w:val="008D0791"/>
    <w:rsid w:val="008D0CF7"/>
    <w:rsid w:val="008D0F50"/>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6F6"/>
    <w:rsid w:val="008E39C5"/>
    <w:rsid w:val="008E3D70"/>
    <w:rsid w:val="008E3F49"/>
    <w:rsid w:val="008E43BE"/>
    <w:rsid w:val="008E43E3"/>
    <w:rsid w:val="008E4575"/>
    <w:rsid w:val="008E5A9E"/>
    <w:rsid w:val="008E5D88"/>
    <w:rsid w:val="008E653D"/>
    <w:rsid w:val="008E65F7"/>
    <w:rsid w:val="008E6B4A"/>
    <w:rsid w:val="008E7C15"/>
    <w:rsid w:val="008F04CB"/>
    <w:rsid w:val="008F0F55"/>
    <w:rsid w:val="008F1D26"/>
    <w:rsid w:val="008F1ECF"/>
    <w:rsid w:val="008F263F"/>
    <w:rsid w:val="008F2FD6"/>
    <w:rsid w:val="008F38D7"/>
    <w:rsid w:val="008F411A"/>
    <w:rsid w:val="008F5140"/>
    <w:rsid w:val="008F56C2"/>
    <w:rsid w:val="008F5902"/>
    <w:rsid w:val="008F5AB2"/>
    <w:rsid w:val="008F5C62"/>
    <w:rsid w:val="008F5CAB"/>
    <w:rsid w:val="008F5F72"/>
    <w:rsid w:val="008F6F72"/>
    <w:rsid w:val="008F71C9"/>
    <w:rsid w:val="008F72CA"/>
    <w:rsid w:val="008F7890"/>
    <w:rsid w:val="008F7FE0"/>
    <w:rsid w:val="00900156"/>
    <w:rsid w:val="0090017E"/>
    <w:rsid w:val="0090181D"/>
    <w:rsid w:val="00901EF3"/>
    <w:rsid w:val="009028BA"/>
    <w:rsid w:val="00902F71"/>
    <w:rsid w:val="00903399"/>
    <w:rsid w:val="00904D43"/>
    <w:rsid w:val="0090561E"/>
    <w:rsid w:val="009056C9"/>
    <w:rsid w:val="00906440"/>
    <w:rsid w:val="0090745B"/>
    <w:rsid w:val="009078F6"/>
    <w:rsid w:val="009100F7"/>
    <w:rsid w:val="009107BB"/>
    <w:rsid w:val="00911340"/>
    <w:rsid w:val="00911A5C"/>
    <w:rsid w:val="00911BD3"/>
    <w:rsid w:val="00911DE5"/>
    <w:rsid w:val="009125CF"/>
    <w:rsid w:val="00912A81"/>
    <w:rsid w:val="009137E5"/>
    <w:rsid w:val="00913D9A"/>
    <w:rsid w:val="00914CDC"/>
    <w:rsid w:val="009152FC"/>
    <w:rsid w:val="00915313"/>
    <w:rsid w:val="0091566F"/>
    <w:rsid w:val="0091591D"/>
    <w:rsid w:val="00915CB6"/>
    <w:rsid w:val="009164AA"/>
    <w:rsid w:val="00916B48"/>
    <w:rsid w:val="00917438"/>
    <w:rsid w:val="0091793A"/>
    <w:rsid w:val="00917AB4"/>
    <w:rsid w:val="00917D5D"/>
    <w:rsid w:val="00917D8A"/>
    <w:rsid w:val="00917EBB"/>
    <w:rsid w:val="00920E89"/>
    <w:rsid w:val="00920F5E"/>
    <w:rsid w:val="0092106E"/>
    <w:rsid w:val="0092118D"/>
    <w:rsid w:val="009214A5"/>
    <w:rsid w:val="0092181D"/>
    <w:rsid w:val="009218FF"/>
    <w:rsid w:val="009222B2"/>
    <w:rsid w:val="00924A91"/>
    <w:rsid w:val="00924C33"/>
    <w:rsid w:val="00924E1E"/>
    <w:rsid w:val="00924F61"/>
    <w:rsid w:val="00925037"/>
    <w:rsid w:val="00925D7B"/>
    <w:rsid w:val="00926ED1"/>
    <w:rsid w:val="0092782F"/>
    <w:rsid w:val="009278CD"/>
    <w:rsid w:val="00927CC2"/>
    <w:rsid w:val="009300E5"/>
    <w:rsid w:val="009306F7"/>
    <w:rsid w:val="00931428"/>
    <w:rsid w:val="00932F8B"/>
    <w:rsid w:val="009331F3"/>
    <w:rsid w:val="00933BE4"/>
    <w:rsid w:val="00933C37"/>
    <w:rsid w:val="00933DBA"/>
    <w:rsid w:val="00933FC9"/>
    <w:rsid w:val="009347A4"/>
    <w:rsid w:val="00934C07"/>
    <w:rsid w:val="00934E1F"/>
    <w:rsid w:val="0093593F"/>
    <w:rsid w:val="0093615E"/>
    <w:rsid w:val="009365C0"/>
    <w:rsid w:val="0093677F"/>
    <w:rsid w:val="009367D2"/>
    <w:rsid w:val="00936DCF"/>
    <w:rsid w:val="00936FA1"/>
    <w:rsid w:val="009373EF"/>
    <w:rsid w:val="00940646"/>
    <w:rsid w:val="00940692"/>
    <w:rsid w:val="00940A7C"/>
    <w:rsid w:val="00940F47"/>
    <w:rsid w:val="00941231"/>
    <w:rsid w:val="00941CBE"/>
    <w:rsid w:val="00941EE0"/>
    <w:rsid w:val="009422F2"/>
    <w:rsid w:val="00942343"/>
    <w:rsid w:val="00942367"/>
    <w:rsid w:val="00942C06"/>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09B"/>
    <w:rsid w:val="00951106"/>
    <w:rsid w:val="009514DD"/>
    <w:rsid w:val="00953536"/>
    <w:rsid w:val="00953EDC"/>
    <w:rsid w:val="009547A0"/>
    <w:rsid w:val="009550F9"/>
    <w:rsid w:val="009551B3"/>
    <w:rsid w:val="009556AB"/>
    <w:rsid w:val="00956E50"/>
    <w:rsid w:val="00957099"/>
    <w:rsid w:val="00957AA8"/>
    <w:rsid w:val="009609C2"/>
    <w:rsid w:val="009609EB"/>
    <w:rsid w:val="009615CF"/>
    <w:rsid w:val="0096168D"/>
    <w:rsid w:val="00961DFB"/>
    <w:rsid w:val="009622AF"/>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66FAF"/>
    <w:rsid w:val="0097051E"/>
    <w:rsid w:val="00970B39"/>
    <w:rsid w:val="00970F98"/>
    <w:rsid w:val="009717A4"/>
    <w:rsid w:val="009717F8"/>
    <w:rsid w:val="00971841"/>
    <w:rsid w:val="009719A6"/>
    <w:rsid w:val="00971A93"/>
    <w:rsid w:val="00971DA8"/>
    <w:rsid w:val="0097286B"/>
    <w:rsid w:val="00972890"/>
    <w:rsid w:val="00973089"/>
    <w:rsid w:val="00973D0B"/>
    <w:rsid w:val="0097508C"/>
    <w:rsid w:val="0097553D"/>
    <w:rsid w:val="00976108"/>
    <w:rsid w:val="009761E3"/>
    <w:rsid w:val="00976321"/>
    <w:rsid w:val="0097668C"/>
    <w:rsid w:val="009770A4"/>
    <w:rsid w:val="00977514"/>
    <w:rsid w:val="00977576"/>
    <w:rsid w:val="0097767B"/>
    <w:rsid w:val="00977831"/>
    <w:rsid w:val="009779D5"/>
    <w:rsid w:val="00977BB3"/>
    <w:rsid w:val="00977BE8"/>
    <w:rsid w:val="00977D18"/>
    <w:rsid w:val="00981377"/>
    <w:rsid w:val="00981805"/>
    <w:rsid w:val="00981A44"/>
    <w:rsid w:val="00981AD1"/>
    <w:rsid w:val="009823A4"/>
    <w:rsid w:val="00982CFD"/>
    <w:rsid w:val="0098396A"/>
    <w:rsid w:val="00983AA4"/>
    <w:rsid w:val="00983FA9"/>
    <w:rsid w:val="00984015"/>
    <w:rsid w:val="009844CD"/>
    <w:rsid w:val="00984695"/>
    <w:rsid w:val="00984904"/>
    <w:rsid w:val="00984C52"/>
    <w:rsid w:val="00984F36"/>
    <w:rsid w:val="009855C4"/>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42FE"/>
    <w:rsid w:val="00995DE2"/>
    <w:rsid w:val="00995E81"/>
    <w:rsid w:val="00995FBA"/>
    <w:rsid w:val="00996483"/>
    <w:rsid w:val="00996E13"/>
    <w:rsid w:val="009A0241"/>
    <w:rsid w:val="009A1188"/>
    <w:rsid w:val="009A1225"/>
    <w:rsid w:val="009A19C6"/>
    <w:rsid w:val="009A1DAC"/>
    <w:rsid w:val="009A1ED9"/>
    <w:rsid w:val="009A1FA6"/>
    <w:rsid w:val="009A2C38"/>
    <w:rsid w:val="009A2D27"/>
    <w:rsid w:val="009A2DEA"/>
    <w:rsid w:val="009A43B5"/>
    <w:rsid w:val="009A43B6"/>
    <w:rsid w:val="009A50D4"/>
    <w:rsid w:val="009A5199"/>
    <w:rsid w:val="009A5709"/>
    <w:rsid w:val="009A5901"/>
    <w:rsid w:val="009A5A4A"/>
    <w:rsid w:val="009A6F3C"/>
    <w:rsid w:val="009A725D"/>
    <w:rsid w:val="009A7F59"/>
    <w:rsid w:val="009B0726"/>
    <w:rsid w:val="009B0D1D"/>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5F"/>
    <w:rsid w:val="009B776A"/>
    <w:rsid w:val="009B783D"/>
    <w:rsid w:val="009C03F5"/>
    <w:rsid w:val="009C082F"/>
    <w:rsid w:val="009C10FE"/>
    <w:rsid w:val="009C2769"/>
    <w:rsid w:val="009C33A9"/>
    <w:rsid w:val="009C34AF"/>
    <w:rsid w:val="009C35E0"/>
    <w:rsid w:val="009C38AC"/>
    <w:rsid w:val="009C3C90"/>
    <w:rsid w:val="009C3CC6"/>
    <w:rsid w:val="009C477B"/>
    <w:rsid w:val="009C4858"/>
    <w:rsid w:val="009C4AC7"/>
    <w:rsid w:val="009C4CD4"/>
    <w:rsid w:val="009C4F32"/>
    <w:rsid w:val="009C58B5"/>
    <w:rsid w:val="009C5952"/>
    <w:rsid w:val="009C5D2F"/>
    <w:rsid w:val="009C5E49"/>
    <w:rsid w:val="009C6B2A"/>
    <w:rsid w:val="009C7015"/>
    <w:rsid w:val="009C728B"/>
    <w:rsid w:val="009C7350"/>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8F9"/>
    <w:rsid w:val="009D40CA"/>
    <w:rsid w:val="009D41C7"/>
    <w:rsid w:val="009D42F4"/>
    <w:rsid w:val="009D4531"/>
    <w:rsid w:val="009D483F"/>
    <w:rsid w:val="009D485A"/>
    <w:rsid w:val="009D54C1"/>
    <w:rsid w:val="009D54DD"/>
    <w:rsid w:val="009D5A79"/>
    <w:rsid w:val="009D5BAD"/>
    <w:rsid w:val="009D672F"/>
    <w:rsid w:val="009D6DBE"/>
    <w:rsid w:val="009D7141"/>
    <w:rsid w:val="009D7191"/>
    <w:rsid w:val="009D76A1"/>
    <w:rsid w:val="009D7920"/>
    <w:rsid w:val="009D7A9E"/>
    <w:rsid w:val="009D7FD1"/>
    <w:rsid w:val="009E06BC"/>
    <w:rsid w:val="009E08A5"/>
    <w:rsid w:val="009E090D"/>
    <w:rsid w:val="009E10A7"/>
    <w:rsid w:val="009E11D3"/>
    <w:rsid w:val="009E1366"/>
    <w:rsid w:val="009E138B"/>
    <w:rsid w:val="009E1410"/>
    <w:rsid w:val="009E1928"/>
    <w:rsid w:val="009E1B87"/>
    <w:rsid w:val="009E1E01"/>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32C"/>
    <w:rsid w:val="009E66EF"/>
    <w:rsid w:val="009E68EC"/>
    <w:rsid w:val="009F03D2"/>
    <w:rsid w:val="009F0895"/>
    <w:rsid w:val="009F09C5"/>
    <w:rsid w:val="009F0B3E"/>
    <w:rsid w:val="009F0C6F"/>
    <w:rsid w:val="009F1183"/>
    <w:rsid w:val="009F17EE"/>
    <w:rsid w:val="009F19FD"/>
    <w:rsid w:val="009F1C57"/>
    <w:rsid w:val="009F24AF"/>
    <w:rsid w:val="009F24D3"/>
    <w:rsid w:val="009F2957"/>
    <w:rsid w:val="009F2AD0"/>
    <w:rsid w:val="009F3047"/>
    <w:rsid w:val="009F3072"/>
    <w:rsid w:val="009F3261"/>
    <w:rsid w:val="009F3625"/>
    <w:rsid w:val="009F3651"/>
    <w:rsid w:val="009F3AD6"/>
    <w:rsid w:val="009F3B4C"/>
    <w:rsid w:val="009F3BB1"/>
    <w:rsid w:val="009F41AA"/>
    <w:rsid w:val="009F44D4"/>
    <w:rsid w:val="009F46AC"/>
    <w:rsid w:val="009F4785"/>
    <w:rsid w:val="009F5B86"/>
    <w:rsid w:val="009F5BD8"/>
    <w:rsid w:val="009F6538"/>
    <w:rsid w:val="009F6674"/>
    <w:rsid w:val="009F66E0"/>
    <w:rsid w:val="009F7285"/>
    <w:rsid w:val="009F750C"/>
    <w:rsid w:val="009F7742"/>
    <w:rsid w:val="009F7CEA"/>
    <w:rsid w:val="009F7DCB"/>
    <w:rsid w:val="00A007F2"/>
    <w:rsid w:val="00A00E0E"/>
    <w:rsid w:val="00A013D6"/>
    <w:rsid w:val="00A01490"/>
    <w:rsid w:val="00A014F6"/>
    <w:rsid w:val="00A0174A"/>
    <w:rsid w:val="00A0182A"/>
    <w:rsid w:val="00A01915"/>
    <w:rsid w:val="00A01FCF"/>
    <w:rsid w:val="00A02532"/>
    <w:rsid w:val="00A03185"/>
    <w:rsid w:val="00A031D8"/>
    <w:rsid w:val="00A038E1"/>
    <w:rsid w:val="00A03ED3"/>
    <w:rsid w:val="00A04628"/>
    <w:rsid w:val="00A04DE2"/>
    <w:rsid w:val="00A04EB3"/>
    <w:rsid w:val="00A04F49"/>
    <w:rsid w:val="00A05ABC"/>
    <w:rsid w:val="00A05C11"/>
    <w:rsid w:val="00A05F99"/>
    <w:rsid w:val="00A064A0"/>
    <w:rsid w:val="00A0691E"/>
    <w:rsid w:val="00A069A7"/>
    <w:rsid w:val="00A06BA0"/>
    <w:rsid w:val="00A074AC"/>
    <w:rsid w:val="00A07EB4"/>
    <w:rsid w:val="00A10088"/>
    <w:rsid w:val="00A100AB"/>
    <w:rsid w:val="00A10622"/>
    <w:rsid w:val="00A108CF"/>
    <w:rsid w:val="00A1207B"/>
    <w:rsid w:val="00A12187"/>
    <w:rsid w:val="00A1221C"/>
    <w:rsid w:val="00A12395"/>
    <w:rsid w:val="00A12B6F"/>
    <w:rsid w:val="00A13630"/>
    <w:rsid w:val="00A13C23"/>
    <w:rsid w:val="00A14261"/>
    <w:rsid w:val="00A142C2"/>
    <w:rsid w:val="00A14640"/>
    <w:rsid w:val="00A1469A"/>
    <w:rsid w:val="00A14B9E"/>
    <w:rsid w:val="00A1515F"/>
    <w:rsid w:val="00A151DB"/>
    <w:rsid w:val="00A15298"/>
    <w:rsid w:val="00A15A99"/>
    <w:rsid w:val="00A15F21"/>
    <w:rsid w:val="00A16A76"/>
    <w:rsid w:val="00A16F98"/>
    <w:rsid w:val="00A17FD2"/>
    <w:rsid w:val="00A20554"/>
    <w:rsid w:val="00A20EFA"/>
    <w:rsid w:val="00A212A0"/>
    <w:rsid w:val="00A21A29"/>
    <w:rsid w:val="00A21AA3"/>
    <w:rsid w:val="00A21D17"/>
    <w:rsid w:val="00A2210F"/>
    <w:rsid w:val="00A22648"/>
    <w:rsid w:val="00A22EBE"/>
    <w:rsid w:val="00A23FDF"/>
    <w:rsid w:val="00A246FF"/>
    <w:rsid w:val="00A24761"/>
    <w:rsid w:val="00A24779"/>
    <w:rsid w:val="00A252CB"/>
    <w:rsid w:val="00A2534B"/>
    <w:rsid w:val="00A255C7"/>
    <w:rsid w:val="00A26094"/>
    <w:rsid w:val="00A27247"/>
    <w:rsid w:val="00A27C14"/>
    <w:rsid w:val="00A31C6F"/>
    <w:rsid w:val="00A31D79"/>
    <w:rsid w:val="00A31D83"/>
    <w:rsid w:val="00A31EDE"/>
    <w:rsid w:val="00A325FB"/>
    <w:rsid w:val="00A32D20"/>
    <w:rsid w:val="00A33536"/>
    <w:rsid w:val="00A335C9"/>
    <w:rsid w:val="00A33785"/>
    <w:rsid w:val="00A33A9A"/>
    <w:rsid w:val="00A347CD"/>
    <w:rsid w:val="00A3486B"/>
    <w:rsid w:val="00A34C11"/>
    <w:rsid w:val="00A34DD0"/>
    <w:rsid w:val="00A34FBE"/>
    <w:rsid w:val="00A356E6"/>
    <w:rsid w:val="00A35832"/>
    <w:rsid w:val="00A35FBB"/>
    <w:rsid w:val="00A3657A"/>
    <w:rsid w:val="00A37994"/>
    <w:rsid w:val="00A37A3E"/>
    <w:rsid w:val="00A40407"/>
    <w:rsid w:val="00A41746"/>
    <w:rsid w:val="00A41AC8"/>
    <w:rsid w:val="00A41ADF"/>
    <w:rsid w:val="00A42521"/>
    <w:rsid w:val="00A42615"/>
    <w:rsid w:val="00A42636"/>
    <w:rsid w:val="00A43146"/>
    <w:rsid w:val="00A439A3"/>
    <w:rsid w:val="00A43B15"/>
    <w:rsid w:val="00A43F7A"/>
    <w:rsid w:val="00A4565C"/>
    <w:rsid w:val="00A45D8B"/>
    <w:rsid w:val="00A4633D"/>
    <w:rsid w:val="00A465B5"/>
    <w:rsid w:val="00A46A5D"/>
    <w:rsid w:val="00A46D0B"/>
    <w:rsid w:val="00A47699"/>
    <w:rsid w:val="00A504A8"/>
    <w:rsid w:val="00A5084F"/>
    <w:rsid w:val="00A50BFD"/>
    <w:rsid w:val="00A50EE1"/>
    <w:rsid w:val="00A5159E"/>
    <w:rsid w:val="00A51B4F"/>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CCE"/>
    <w:rsid w:val="00A5719A"/>
    <w:rsid w:val="00A5757F"/>
    <w:rsid w:val="00A57748"/>
    <w:rsid w:val="00A577C4"/>
    <w:rsid w:val="00A60539"/>
    <w:rsid w:val="00A60D20"/>
    <w:rsid w:val="00A60F9D"/>
    <w:rsid w:val="00A615D5"/>
    <w:rsid w:val="00A617C8"/>
    <w:rsid w:val="00A621C7"/>
    <w:rsid w:val="00A629E0"/>
    <w:rsid w:val="00A62FAE"/>
    <w:rsid w:val="00A6356B"/>
    <w:rsid w:val="00A645EA"/>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338"/>
    <w:rsid w:val="00A736C2"/>
    <w:rsid w:val="00A742DF"/>
    <w:rsid w:val="00A7438F"/>
    <w:rsid w:val="00A7484F"/>
    <w:rsid w:val="00A748ED"/>
    <w:rsid w:val="00A751B6"/>
    <w:rsid w:val="00A752F3"/>
    <w:rsid w:val="00A753A2"/>
    <w:rsid w:val="00A75F84"/>
    <w:rsid w:val="00A7619B"/>
    <w:rsid w:val="00A77535"/>
    <w:rsid w:val="00A77A82"/>
    <w:rsid w:val="00A77C56"/>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079"/>
    <w:rsid w:val="00A9289C"/>
    <w:rsid w:val="00A929AC"/>
    <w:rsid w:val="00A9303A"/>
    <w:rsid w:val="00A93045"/>
    <w:rsid w:val="00A93453"/>
    <w:rsid w:val="00A93563"/>
    <w:rsid w:val="00A93D4F"/>
    <w:rsid w:val="00A94115"/>
    <w:rsid w:val="00A941A2"/>
    <w:rsid w:val="00A9461B"/>
    <w:rsid w:val="00A94D3A"/>
    <w:rsid w:val="00A9581E"/>
    <w:rsid w:val="00A959D9"/>
    <w:rsid w:val="00A959DF"/>
    <w:rsid w:val="00A95D54"/>
    <w:rsid w:val="00A96A41"/>
    <w:rsid w:val="00A96D07"/>
    <w:rsid w:val="00AA0245"/>
    <w:rsid w:val="00AA02FB"/>
    <w:rsid w:val="00AA08B1"/>
    <w:rsid w:val="00AA0BE1"/>
    <w:rsid w:val="00AA0C4B"/>
    <w:rsid w:val="00AA104D"/>
    <w:rsid w:val="00AA1831"/>
    <w:rsid w:val="00AA1A9F"/>
    <w:rsid w:val="00AA1C7C"/>
    <w:rsid w:val="00AA2648"/>
    <w:rsid w:val="00AA26AB"/>
    <w:rsid w:val="00AA277C"/>
    <w:rsid w:val="00AA2956"/>
    <w:rsid w:val="00AA29A2"/>
    <w:rsid w:val="00AA29EB"/>
    <w:rsid w:val="00AA2CB6"/>
    <w:rsid w:val="00AA2DE6"/>
    <w:rsid w:val="00AA3A9C"/>
    <w:rsid w:val="00AA3D21"/>
    <w:rsid w:val="00AA46F0"/>
    <w:rsid w:val="00AA4E8B"/>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846"/>
    <w:rsid w:val="00AB25F9"/>
    <w:rsid w:val="00AB2AE1"/>
    <w:rsid w:val="00AB2EC6"/>
    <w:rsid w:val="00AB336C"/>
    <w:rsid w:val="00AB4074"/>
    <w:rsid w:val="00AB463A"/>
    <w:rsid w:val="00AB4AB3"/>
    <w:rsid w:val="00AB4C78"/>
    <w:rsid w:val="00AB4FA1"/>
    <w:rsid w:val="00AB578E"/>
    <w:rsid w:val="00AB58BC"/>
    <w:rsid w:val="00AB58F3"/>
    <w:rsid w:val="00AB6065"/>
    <w:rsid w:val="00AB6388"/>
    <w:rsid w:val="00AB6849"/>
    <w:rsid w:val="00AB6C4A"/>
    <w:rsid w:val="00AB6DF8"/>
    <w:rsid w:val="00AB7651"/>
    <w:rsid w:val="00AC0313"/>
    <w:rsid w:val="00AC117A"/>
    <w:rsid w:val="00AC1184"/>
    <w:rsid w:val="00AC183F"/>
    <w:rsid w:val="00AC1F86"/>
    <w:rsid w:val="00AC2882"/>
    <w:rsid w:val="00AC296C"/>
    <w:rsid w:val="00AC3043"/>
    <w:rsid w:val="00AC37DD"/>
    <w:rsid w:val="00AC38C1"/>
    <w:rsid w:val="00AC3907"/>
    <w:rsid w:val="00AC3BBF"/>
    <w:rsid w:val="00AC3DA5"/>
    <w:rsid w:val="00AC4078"/>
    <w:rsid w:val="00AC4FED"/>
    <w:rsid w:val="00AC51C2"/>
    <w:rsid w:val="00AC51E5"/>
    <w:rsid w:val="00AC56AD"/>
    <w:rsid w:val="00AC5ABB"/>
    <w:rsid w:val="00AC5D60"/>
    <w:rsid w:val="00AC623C"/>
    <w:rsid w:val="00AC63D2"/>
    <w:rsid w:val="00AC66C7"/>
    <w:rsid w:val="00AC7CBA"/>
    <w:rsid w:val="00AC7E76"/>
    <w:rsid w:val="00AD26F1"/>
    <w:rsid w:val="00AD30A6"/>
    <w:rsid w:val="00AD40B6"/>
    <w:rsid w:val="00AD4CD0"/>
    <w:rsid w:val="00AD506A"/>
    <w:rsid w:val="00AD568D"/>
    <w:rsid w:val="00AD59EE"/>
    <w:rsid w:val="00AD6518"/>
    <w:rsid w:val="00AD6659"/>
    <w:rsid w:val="00AD6D34"/>
    <w:rsid w:val="00AD7379"/>
    <w:rsid w:val="00AD73E3"/>
    <w:rsid w:val="00AD77A6"/>
    <w:rsid w:val="00AD79B7"/>
    <w:rsid w:val="00AD7B0D"/>
    <w:rsid w:val="00AE0A81"/>
    <w:rsid w:val="00AE1284"/>
    <w:rsid w:val="00AE1596"/>
    <w:rsid w:val="00AE17C3"/>
    <w:rsid w:val="00AE1846"/>
    <w:rsid w:val="00AE1C16"/>
    <w:rsid w:val="00AE1F89"/>
    <w:rsid w:val="00AE2713"/>
    <w:rsid w:val="00AE2CE4"/>
    <w:rsid w:val="00AE2DA9"/>
    <w:rsid w:val="00AE2FF6"/>
    <w:rsid w:val="00AE3113"/>
    <w:rsid w:val="00AE3298"/>
    <w:rsid w:val="00AE3B24"/>
    <w:rsid w:val="00AE4078"/>
    <w:rsid w:val="00AE4600"/>
    <w:rsid w:val="00AE4706"/>
    <w:rsid w:val="00AE4A82"/>
    <w:rsid w:val="00AE4F09"/>
    <w:rsid w:val="00AE57A3"/>
    <w:rsid w:val="00AE60E4"/>
    <w:rsid w:val="00AE60E6"/>
    <w:rsid w:val="00AE62CF"/>
    <w:rsid w:val="00AE63A2"/>
    <w:rsid w:val="00AE69C2"/>
    <w:rsid w:val="00AE707A"/>
    <w:rsid w:val="00AE7791"/>
    <w:rsid w:val="00AE7B3E"/>
    <w:rsid w:val="00AE7FE3"/>
    <w:rsid w:val="00AF05EC"/>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5287"/>
    <w:rsid w:val="00AF5478"/>
    <w:rsid w:val="00AF5738"/>
    <w:rsid w:val="00AF5948"/>
    <w:rsid w:val="00AF7ABF"/>
    <w:rsid w:val="00AF7FD8"/>
    <w:rsid w:val="00B00D3B"/>
    <w:rsid w:val="00B01DFA"/>
    <w:rsid w:val="00B021D4"/>
    <w:rsid w:val="00B025C3"/>
    <w:rsid w:val="00B02642"/>
    <w:rsid w:val="00B02F11"/>
    <w:rsid w:val="00B0364F"/>
    <w:rsid w:val="00B03973"/>
    <w:rsid w:val="00B0435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8D6"/>
    <w:rsid w:val="00B149A2"/>
    <w:rsid w:val="00B1501C"/>
    <w:rsid w:val="00B15099"/>
    <w:rsid w:val="00B1581F"/>
    <w:rsid w:val="00B158EA"/>
    <w:rsid w:val="00B163A0"/>
    <w:rsid w:val="00B16645"/>
    <w:rsid w:val="00B167D1"/>
    <w:rsid w:val="00B170C9"/>
    <w:rsid w:val="00B17226"/>
    <w:rsid w:val="00B1763F"/>
    <w:rsid w:val="00B1764A"/>
    <w:rsid w:val="00B1765E"/>
    <w:rsid w:val="00B17D65"/>
    <w:rsid w:val="00B20E1E"/>
    <w:rsid w:val="00B21465"/>
    <w:rsid w:val="00B21ADE"/>
    <w:rsid w:val="00B21B47"/>
    <w:rsid w:val="00B22A37"/>
    <w:rsid w:val="00B2307C"/>
    <w:rsid w:val="00B230E0"/>
    <w:rsid w:val="00B2318F"/>
    <w:rsid w:val="00B23EB6"/>
    <w:rsid w:val="00B24201"/>
    <w:rsid w:val="00B24D18"/>
    <w:rsid w:val="00B25976"/>
    <w:rsid w:val="00B25A6A"/>
    <w:rsid w:val="00B25F9B"/>
    <w:rsid w:val="00B26886"/>
    <w:rsid w:val="00B26C7C"/>
    <w:rsid w:val="00B26F98"/>
    <w:rsid w:val="00B2734B"/>
    <w:rsid w:val="00B276A4"/>
    <w:rsid w:val="00B2782A"/>
    <w:rsid w:val="00B27C6D"/>
    <w:rsid w:val="00B305EF"/>
    <w:rsid w:val="00B31351"/>
    <w:rsid w:val="00B32D14"/>
    <w:rsid w:val="00B333EE"/>
    <w:rsid w:val="00B341A1"/>
    <w:rsid w:val="00B34A55"/>
    <w:rsid w:val="00B34AE7"/>
    <w:rsid w:val="00B34C46"/>
    <w:rsid w:val="00B34D9D"/>
    <w:rsid w:val="00B35242"/>
    <w:rsid w:val="00B355DE"/>
    <w:rsid w:val="00B367BC"/>
    <w:rsid w:val="00B36B39"/>
    <w:rsid w:val="00B37C6B"/>
    <w:rsid w:val="00B402C6"/>
    <w:rsid w:val="00B40906"/>
    <w:rsid w:val="00B40E06"/>
    <w:rsid w:val="00B40F92"/>
    <w:rsid w:val="00B41597"/>
    <w:rsid w:val="00B4220F"/>
    <w:rsid w:val="00B42FE2"/>
    <w:rsid w:val="00B432BD"/>
    <w:rsid w:val="00B432CF"/>
    <w:rsid w:val="00B43453"/>
    <w:rsid w:val="00B434C0"/>
    <w:rsid w:val="00B438DE"/>
    <w:rsid w:val="00B43B86"/>
    <w:rsid w:val="00B43D82"/>
    <w:rsid w:val="00B44A31"/>
    <w:rsid w:val="00B44E33"/>
    <w:rsid w:val="00B45935"/>
    <w:rsid w:val="00B460AA"/>
    <w:rsid w:val="00B460E9"/>
    <w:rsid w:val="00B4649D"/>
    <w:rsid w:val="00B464E0"/>
    <w:rsid w:val="00B470B2"/>
    <w:rsid w:val="00B47551"/>
    <w:rsid w:val="00B4766A"/>
    <w:rsid w:val="00B47B8F"/>
    <w:rsid w:val="00B47F94"/>
    <w:rsid w:val="00B50742"/>
    <w:rsid w:val="00B5098D"/>
    <w:rsid w:val="00B51B43"/>
    <w:rsid w:val="00B51C0E"/>
    <w:rsid w:val="00B52675"/>
    <w:rsid w:val="00B52F5D"/>
    <w:rsid w:val="00B5339F"/>
    <w:rsid w:val="00B539B6"/>
    <w:rsid w:val="00B53C0C"/>
    <w:rsid w:val="00B54F05"/>
    <w:rsid w:val="00B5552C"/>
    <w:rsid w:val="00B55A72"/>
    <w:rsid w:val="00B55FBC"/>
    <w:rsid w:val="00B56746"/>
    <w:rsid w:val="00B576BE"/>
    <w:rsid w:val="00B57C43"/>
    <w:rsid w:val="00B60B24"/>
    <w:rsid w:val="00B61244"/>
    <w:rsid w:val="00B61456"/>
    <w:rsid w:val="00B61ADD"/>
    <w:rsid w:val="00B61B39"/>
    <w:rsid w:val="00B61EDF"/>
    <w:rsid w:val="00B61F8F"/>
    <w:rsid w:val="00B62104"/>
    <w:rsid w:val="00B62818"/>
    <w:rsid w:val="00B63156"/>
    <w:rsid w:val="00B636A0"/>
    <w:rsid w:val="00B63907"/>
    <w:rsid w:val="00B63AD4"/>
    <w:rsid w:val="00B64716"/>
    <w:rsid w:val="00B64945"/>
    <w:rsid w:val="00B65151"/>
    <w:rsid w:val="00B65969"/>
    <w:rsid w:val="00B659AC"/>
    <w:rsid w:val="00B67973"/>
    <w:rsid w:val="00B70469"/>
    <w:rsid w:val="00B7046E"/>
    <w:rsid w:val="00B70495"/>
    <w:rsid w:val="00B7078F"/>
    <w:rsid w:val="00B70F20"/>
    <w:rsid w:val="00B70FB7"/>
    <w:rsid w:val="00B713E5"/>
    <w:rsid w:val="00B71696"/>
    <w:rsid w:val="00B719AE"/>
    <w:rsid w:val="00B719D4"/>
    <w:rsid w:val="00B71D04"/>
    <w:rsid w:val="00B71DDD"/>
    <w:rsid w:val="00B7233A"/>
    <w:rsid w:val="00B723D1"/>
    <w:rsid w:val="00B729C2"/>
    <w:rsid w:val="00B72EEF"/>
    <w:rsid w:val="00B72F5D"/>
    <w:rsid w:val="00B73364"/>
    <w:rsid w:val="00B7389E"/>
    <w:rsid w:val="00B738FC"/>
    <w:rsid w:val="00B74248"/>
    <w:rsid w:val="00B74A36"/>
    <w:rsid w:val="00B74D59"/>
    <w:rsid w:val="00B75193"/>
    <w:rsid w:val="00B759CA"/>
    <w:rsid w:val="00B75B96"/>
    <w:rsid w:val="00B75EE5"/>
    <w:rsid w:val="00B76101"/>
    <w:rsid w:val="00B76266"/>
    <w:rsid w:val="00B763EE"/>
    <w:rsid w:val="00B76760"/>
    <w:rsid w:val="00B77A94"/>
    <w:rsid w:val="00B77D0F"/>
    <w:rsid w:val="00B802FF"/>
    <w:rsid w:val="00B803C8"/>
    <w:rsid w:val="00B807BD"/>
    <w:rsid w:val="00B81130"/>
    <w:rsid w:val="00B8128B"/>
    <w:rsid w:val="00B8210C"/>
    <w:rsid w:val="00B8254C"/>
    <w:rsid w:val="00B82FE2"/>
    <w:rsid w:val="00B83654"/>
    <w:rsid w:val="00B84449"/>
    <w:rsid w:val="00B84469"/>
    <w:rsid w:val="00B84570"/>
    <w:rsid w:val="00B865A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3CE9"/>
    <w:rsid w:val="00B94292"/>
    <w:rsid w:val="00B94524"/>
    <w:rsid w:val="00B94A78"/>
    <w:rsid w:val="00B9572E"/>
    <w:rsid w:val="00B95D86"/>
    <w:rsid w:val="00B95F98"/>
    <w:rsid w:val="00B9633F"/>
    <w:rsid w:val="00B96633"/>
    <w:rsid w:val="00B96C77"/>
    <w:rsid w:val="00B96DA0"/>
    <w:rsid w:val="00B96FE2"/>
    <w:rsid w:val="00B97468"/>
    <w:rsid w:val="00BA02FD"/>
    <w:rsid w:val="00BA1317"/>
    <w:rsid w:val="00BA2042"/>
    <w:rsid w:val="00BA20A7"/>
    <w:rsid w:val="00BA23FA"/>
    <w:rsid w:val="00BA3382"/>
    <w:rsid w:val="00BA5099"/>
    <w:rsid w:val="00BA59BB"/>
    <w:rsid w:val="00BA59DE"/>
    <w:rsid w:val="00BA5CA9"/>
    <w:rsid w:val="00BA5F12"/>
    <w:rsid w:val="00BA62B9"/>
    <w:rsid w:val="00BA720C"/>
    <w:rsid w:val="00BA7423"/>
    <w:rsid w:val="00BA77F4"/>
    <w:rsid w:val="00BA79D3"/>
    <w:rsid w:val="00BA7A73"/>
    <w:rsid w:val="00BB0A08"/>
    <w:rsid w:val="00BB1668"/>
    <w:rsid w:val="00BB1748"/>
    <w:rsid w:val="00BB1A24"/>
    <w:rsid w:val="00BB2008"/>
    <w:rsid w:val="00BB28A8"/>
    <w:rsid w:val="00BB3443"/>
    <w:rsid w:val="00BB3A59"/>
    <w:rsid w:val="00BB3AC2"/>
    <w:rsid w:val="00BB4694"/>
    <w:rsid w:val="00BB487A"/>
    <w:rsid w:val="00BB4FAA"/>
    <w:rsid w:val="00BB5A4A"/>
    <w:rsid w:val="00BB5C36"/>
    <w:rsid w:val="00BB619B"/>
    <w:rsid w:val="00BC00F6"/>
    <w:rsid w:val="00BC0564"/>
    <w:rsid w:val="00BC13A2"/>
    <w:rsid w:val="00BC1716"/>
    <w:rsid w:val="00BC19AE"/>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0D0"/>
    <w:rsid w:val="00BC6377"/>
    <w:rsid w:val="00BC65CF"/>
    <w:rsid w:val="00BC69EC"/>
    <w:rsid w:val="00BC6A50"/>
    <w:rsid w:val="00BC6D1C"/>
    <w:rsid w:val="00BC6EF3"/>
    <w:rsid w:val="00BC7627"/>
    <w:rsid w:val="00BC76A1"/>
    <w:rsid w:val="00BC782E"/>
    <w:rsid w:val="00BC7DFC"/>
    <w:rsid w:val="00BD0BC0"/>
    <w:rsid w:val="00BD0EB3"/>
    <w:rsid w:val="00BD0FB8"/>
    <w:rsid w:val="00BD12EE"/>
    <w:rsid w:val="00BD1E8D"/>
    <w:rsid w:val="00BD22C4"/>
    <w:rsid w:val="00BD2CEE"/>
    <w:rsid w:val="00BD34BE"/>
    <w:rsid w:val="00BD35F4"/>
    <w:rsid w:val="00BD3A8D"/>
    <w:rsid w:val="00BD3F90"/>
    <w:rsid w:val="00BD4ADE"/>
    <w:rsid w:val="00BD60EA"/>
    <w:rsid w:val="00BD6AAE"/>
    <w:rsid w:val="00BD7090"/>
    <w:rsid w:val="00BD756C"/>
    <w:rsid w:val="00BD758B"/>
    <w:rsid w:val="00BD7C36"/>
    <w:rsid w:val="00BD7CE1"/>
    <w:rsid w:val="00BD7F84"/>
    <w:rsid w:val="00BD7F9C"/>
    <w:rsid w:val="00BE0007"/>
    <w:rsid w:val="00BE1157"/>
    <w:rsid w:val="00BE1B0D"/>
    <w:rsid w:val="00BE24E5"/>
    <w:rsid w:val="00BE26C1"/>
    <w:rsid w:val="00BE2911"/>
    <w:rsid w:val="00BE2BD0"/>
    <w:rsid w:val="00BE37A8"/>
    <w:rsid w:val="00BE37D5"/>
    <w:rsid w:val="00BE4D56"/>
    <w:rsid w:val="00BE60B4"/>
    <w:rsid w:val="00BE6BEA"/>
    <w:rsid w:val="00BE6BED"/>
    <w:rsid w:val="00BE6F8A"/>
    <w:rsid w:val="00BE751E"/>
    <w:rsid w:val="00BE7EB3"/>
    <w:rsid w:val="00BF0D0E"/>
    <w:rsid w:val="00BF0E5F"/>
    <w:rsid w:val="00BF1157"/>
    <w:rsid w:val="00BF1321"/>
    <w:rsid w:val="00BF1B6B"/>
    <w:rsid w:val="00BF226B"/>
    <w:rsid w:val="00BF290B"/>
    <w:rsid w:val="00BF2968"/>
    <w:rsid w:val="00BF3010"/>
    <w:rsid w:val="00BF32A4"/>
    <w:rsid w:val="00BF3962"/>
    <w:rsid w:val="00BF3F7C"/>
    <w:rsid w:val="00BF4604"/>
    <w:rsid w:val="00BF4F32"/>
    <w:rsid w:val="00BF522B"/>
    <w:rsid w:val="00BF5458"/>
    <w:rsid w:val="00BF60DE"/>
    <w:rsid w:val="00BF6381"/>
    <w:rsid w:val="00BF644E"/>
    <w:rsid w:val="00BF6ECE"/>
    <w:rsid w:val="00BF71D2"/>
    <w:rsid w:val="00BF7934"/>
    <w:rsid w:val="00C004BB"/>
    <w:rsid w:val="00C00634"/>
    <w:rsid w:val="00C00AD0"/>
    <w:rsid w:val="00C00BD3"/>
    <w:rsid w:val="00C00E13"/>
    <w:rsid w:val="00C01164"/>
    <w:rsid w:val="00C012BE"/>
    <w:rsid w:val="00C01345"/>
    <w:rsid w:val="00C02C91"/>
    <w:rsid w:val="00C03947"/>
    <w:rsid w:val="00C03A74"/>
    <w:rsid w:val="00C03BAB"/>
    <w:rsid w:val="00C03BEA"/>
    <w:rsid w:val="00C03D6D"/>
    <w:rsid w:val="00C03FF5"/>
    <w:rsid w:val="00C04F27"/>
    <w:rsid w:val="00C04F7E"/>
    <w:rsid w:val="00C05996"/>
    <w:rsid w:val="00C05DB9"/>
    <w:rsid w:val="00C0615C"/>
    <w:rsid w:val="00C06D3C"/>
    <w:rsid w:val="00C06D78"/>
    <w:rsid w:val="00C070D6"/>
    <w:rsid w:val="00C07314"/>
    <w:rsid w:val="00C0755A"/>
    <w:rsid w:val="00C0768F"/>
    <w:rsid w:val="00C07790"/>
    <w:rsid w:val="00C10269"/>
    <w:rsid w:val="00C105A2"/>
    <w:rsid w:val="00C108ED"/>
    <w:rsid w:val="00C10B69"/>
    <w:rsid w:val="00C11B96"/>
    <w:rsid w:val="00C13164"/>
    <w:rsid w:val="00C131F3"/>
    <w:rsid w:val="00C13F6B"/>
    <w:rsid w:val="00C146A7"/>
    <w:rsid w:val="00C14835"/>
    <w:rsid w:val="00C1490F"/>
    <w:rsid w:val="00C14AF1"/>
    <w:rsid w:val="00C15B8C"/>
    <w:rsid w:val="00C1639B"/>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2131"/>
    <w:rsid w:val="00C22263"/>
    <w:rsid w:val="00C228E4"/>
    <w:rsid w:val="00C238D6"/>
    <w:rsid w:val="00C239EB"/>
    <w:rsid w:val="00C23D5E"/>
    <w:rsid w:val="00C241ED"/>
    <w:rsid w:val="00C247E2"/>
    <w:rsid w:val="00C2486B"/>
    <w:rsid w:val="00C24B2B"/>
    <w:rsid w:val="00C24D19"/>
    <w:rsid w:val="00C24D20"/>
    <w:rsid w:val="00C252E1"/>
    <w:rsid w:val="00C25395"/>
    <w:rsid w:val="00C2539C"/>
    <w:rsid w:val="00C26183"/>
    <w:rsid w:val="00C26C05"/>
    <w:rsid w:val="00C26CA2"/>
    <w:rsid w:val="00C30A5B"/>
    <w:rsid w:val="00C30AA5"/>
    <w:rsid w:val="00C31CAA"/>
    <w:rsid w:val="00C326DE"/>
    <w:rsid w:val="00C326F8"/>
    <w:rsid w:val="00C32E80"/>
    <w:rsid w:val="00C33036"/>
    <w:rsid w:val="00C33E5E"/>
    <w:rsid w:val="00C34285"/>
    <w:rsid w:val="00C34BCF"/>
    <w:rsid w:val="00C351AC"/>
    <w:rsid w:val="00C35BE0"/>
    <w:rsid w:val="00C35E8E"/>
    <w:rsid w:val="00C3638C"/>
    <w:rsid w:val="00C367B1"/>
    <w:rsid w:val="00C36943"/>
    <w:rsid w:val="00C37324"/>
    <w:rsid w:val="00C37639"/>
    <w:rsid w:val="00C377D4"/>
    <w:rsid w:val="00C379BB"/>
    <w:rsid w:val="00C37B82"/>
    <w:rsid w:val="00C37C37"/>
    <w:rsid w:val="00C404D9"/>
    <w:rsid w:val="00C40849"/>
    <w:rsid w:val="00C40AF4"/>
    <w:rsid w:val="00C40D35"/>
    <w:rsid w:val="00C41039"/>
    <w:rsid w:val="00C4160B"/>
    <w:rsid w:val="00C419D0"/>
    <w:rsid w:val="00C41A9C"/>
    <w:rsid w:val="00C41C2E"/>
    <w:rsid w:val="00C41D69"/>
    <w:rsid w:val="00C41F05"/>
    <w:rsid w:val="00C4257A"/>
    <w:rsid w:val="00C4260B"/>
    <w:rsid w:val="00C428B8"/>
    <w:rsid w:val="00C428C1"/>
    <w:rsid w:val="00C4341E"/>
    <w:rsid w:val="00C43888"/>
    <w:rsid w:val="00C43D5E"/>
    <w:rsid w:val="00C44584"/>
    <w:rsid w:val="00C44B68"/>
    <w:rsid w:val="00C45645"/>
    <w:rsid w:val="00C469A2"/>
    <w:rsid w:val="00C46B10"/>
    <w:rsid w:val="00C46D23"/>
    <w:rsid w:val="00C46E28"/>
    <w:rsid w:val="00C4711B"/>
    <w:rsid w:val="00C47B36"/>
    <w:rsid w:val="00C507E5"/>
    <w:rsid w:val="00C50ABB"/>
    <w:rsid w:val="00C50F40"/>
    <w:rsid w:val="00C51E97"/>
    <w:rsid w:val="00C5310E"/>
    <w:rsid w:val="00C5331D"/>
    <w:rsid w:val="00C5358E"/>
    <w:rsid w:val="00C53F41"/>
    <w:rsid w:val="00C54056"/>
    <w:rsid w:val="00C54699"/>
    <w:rsid w:val="00C54B22"/>
    <w:rsid w:val="00C55094"/>
    <w:rsid w:val="00C55F69"/>
    <w:rsid w:val="00C563DE"/>
    <w:rsid w:val="00C5669E"/>
    <w:rsid w:val="00C56A04"/>
    <w:rsid w:val="00C56A43"/>
    <w:rsid w:val="00C5729A"/>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8E9"/>
    <w:rsid w:val="00C659F5"/>
    <w:rsid w:val="00C66B5F"/>
    <w:rsid w:val="00C678BD"/>
    <w:rsid w:val="00C6791E"/>
    <w:rsid w:val="00C67998"/>
    <w:rsid w:val="00C67B18"/>
    <w:rsid w:val="00C67C3B"/>
    <w:rsid w:val="00C70079"/>
    <w:rsid w:val="00C70508"/>
    <w:rsid w:val="00C705C6"/>
    <w:rsid w:val="00C70C08"/>
    <w:rsid w:val="00C71875"/>
    <w:rsid w:val="00C71CDE"/>
    <w:rsid w:val="00C71F22"/>
    <w:rsid w:val="00C724E6"/>
    <w:rsid w:val="00C72A43"/>
    <w:rsid w:val="00C72FE8"/>
    <w:rsid w:val="00C73187"/>
    <w:rsid w:val="00C73525"/>
    <w:rsid w:val="00C7363A"/>
    <w:rsid w:val="00C736F6"/>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609"/>
    <w:rsid w:val="00C808ED"/>
    <w:rsid w:val="00C80CE4"/>
    <w:rsid w:val="00C80D84"/>
    <w:rsid w:val="00C80E7B"/>
    <w:rsid w:val="00C810D3"/>
    <w:rsid w:val="00C81841"/>
    <w:rsid w:val="00C81ECB"/>
    <w:rsid w:val="00C82D0B"/>
    <w:rsid w:val="00C82D91"/>
    <w:rsid w:val="00C83CD3"/>
    <w:rsid w:val="00C84349"/>
    <w:rsid w:val="00C8438C"/>
    <w:rsid w:val="00C845B0"/>
    <w:rsid w:val="00C85214"/>
    <w:rsid w:val="00C86074"/>
    <w:rsid w:val="00C863BB"/>
    <w:rsid w:val="00C864DE"/>
    <w:rsid w:val="00C869CC"/>
    <w:rsid w:val="00C86A82"/>
    <w:rsid w:val="00C86CF0"/>
    <w:rsid w:val="00C873C0"/>
    <w:rsid w:val="00C87802"/>
    <w:rsid w:val="00C87A5F"/>
    <w:rsid w:val="00C9063C"/>
    <w:rsid w:val="00C906E8"/>
    <w:rsid w:val="00C9086C"/>
    <w:rsid w:val="00C90D14"/>
    <w:rsid w:val="00C918BA"/>
    <w:rsid w:val="00C9194F"/>
    <w:rsid w:val="00C924FC"/>
    <w:rsid w:val="00C9251D"/>
    <w:rsid w:val="00C92622"/>
    <w:rsid w:val="00C92945"/>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41B"/>
    <w:rsid w:val="00CA0F40"/>
    <w:rsid w:val="00CA181B"/>
    <w:rsid w:val="00CA1DB7"/>
    <w:rsid w:val="00CA2327"/>
    <w:rsid w:val="00CA25C2"/>
    <w:rsid w:val="00CA2860"/>
    <w:rsid w:val="00CA28FA"/>
    <w:rsid w:val="00CA2AD8"/>
    <w:rsid w:val="00CA2B54"/>
    <w:rsid w:val="00CA2D14"/>
    <w:rsid w:val="00CA34E6"/>
    <w:rsid w:val="00CA34FD"/>
    <w:rsid w:val="00CA3B1F"/>
    <w:rsid w:val="00CA3D93"/>
    <w:rsid w:val="00CA4447"/>
    <w:rsid w:val="00CA4A12"/>
    <w:rsid w:val="00CA57F9"/>
    <w:rsid w:val="00CA5A2D"/>
    <w:rsid w:val="00CA607D"/>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2D6"/>
    <w:rsid w:val="00CB73FD"/>
    <w:rsid w:val="00CB7500"/>
    <w:rsid w:val="00CB7874"/>
    <w:rsid w:val="00CB7E20"/>
    <w:rsid w:val="00CB7F5B"/>
    <w:rsid w:val="00CC06A8"/>
    <w:rsid w:val="00CC08A8"/>
    <w:rsid w:val="00CC0A56"/>
    <w:rsid w:val="00CC1135"/>
    <w:rsid w:val="00CC3143"/>
    <w:rsid w:val="00CC33C3"/>
    <w:rsid w:val="00CC42BD"/>
    <w:rsid w:val="00CC45A1"/>
    <w:rsid w:val="00CC5200"/>
    <w:rsid w:val="00CC6049"/>
    <w:rsid w:val="00CC691D"/>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03E"/>
    <w:rsid w:val="00CD5553"/>
    <w:rsid w:val="00CD63B1"/>
    <w:rsid w:val="00CD673B"/>
    <w:rsid w:val="00CD6EBB"/>
    <w:rsid w:val="00CD777C"/>
    <w:rsid w:val="00CD7CD3"/>
    <w:rsid w:val="00CE02B7"/>
    <w:rsid w:val="00CE04C8"/>
    <w:rsid w:val="00CE05E8"/>
    <w:rsid w:val="00CE0E3C"/>
    <w:rsid w:val="00CE11DE"/>
    <w:rsid w:val="00CE1616"/>
    <w:rsid w:val="00CE16AC"/>
    <w:rsid w:val="00CE1E14"/>
    <w:rsid w:val="00CE1E51"/>
    <w:rsid w:val="00CE26CB"/>
    <w:rsid w:val="00CE2B29"/>
    <w:rsid w:val="00CE3165"/>
    <w:rsid w:val="00CE39A3"/>
    <w:rsid w:val="00CE4386"/>
    <w:rsid w:val="00CE4837"/>
    <w:rsid w:val="00CE4D66"/>
    <w:rsid w:val="00CE59D5"/>
    <w:rsid w:val="00CE5B25"/>
    <w:rsid w:val="00CE6C35"/>
    <w:rsid w:val="00CE6EDF"/>
    <w:rsid w:val="00CE7395"/>
    <w:rsid w:val="00CE7BA6"/>
    <w:rsid w:val="00CE7F3A"/>
    <w:rsid w:val="00CF02D2"/>
    <w:rsid w:val="00CF08A7"/>
    <w:rsid w:val="00CF0BC7"/>
    <w:rsid w:val="00CF2CE1"/>
    <w:rsid w:val="00CF2F77"/>
    <w:rsid w:val="00CF31D6"/>
    <w:rsid w:val="00CF3BD1"/>
    <w:rsid w:val="00CF3F2A"/>
    <w:rsid w:val="00CF4077"/>
    <w:rsid w:val="00CF55E1"/>
    <w:rsid w:val="00CF576C"/>
    <w:rsid w:val="00CF5C99"/>
    <w:rsid w:val="00CF63DB"/>
    <w:rsid w:val="00CF6471"/>
    <w:rsid w:val="00CF71B9"/>
    <w:rsid w:val="00CF78A3"/>
    <w:rsid w:val="00CF7A57"/>
    <w:rsid w:val="00CF7D65"/>
    <w:rsid w:val="00CF7F5E"/>
    <w:rsid w:val="00D00869"/>
    <w:rsid w:val="00D00D15"/>
    <w:rsid w:val="00D015F7"/>
    <w:rsid w:val="00D0186A"/>
    <w:rsid w:val="00D01965"/>
    <w:rsid w:val="00D01F10"/>
    <w:rsid w:val="00D0248F"/>
    <w:rsid w:val="00D0266D"/>
    <w:rsid w:val="00D02869"/>
    <w:rsid w:val="00D02B50"/>
    <w:rsid w:val="00D02CAD"/>
    <w:rsid w:val="00D02FEC"/>
    <w:rsid w:val="00D03064"/>
    <w:rsid w:val="00D049D0"/>
    <w:rsid w:val="00D04A7B"/>
    <w:rsid w:val="00D04D5B"/>
    <w:rsid w:val="00D05196"/>
    <w:rsid w:val="00D05455"/>
    <w:rsid w:val="00D0574F"/>
    <w:rsid w:val="00D05806"/>
    <w:rsid w:val="00D05A74"/>
    <w:rsid w:val="00D05CFE"/>
    <w:rsid w:val="00D066D4"/>
    <w:rsid w:val="00D06EC0"/>
    <w:rsid w:val="00D06EF0"/>
    <w:rsid w:val="00D06F54"/>
    <w:rsid w:val="00D07083"/>
    <w:rsid w:val="00D07588"/>
    <w:rsid w:val="00D0795F"/>
    <w:rsid w:val="00D07CCE"/>
    <w:rsid w:val="00D10554"/>
    <w:rsid w:val="00D11D61"/>
    <w:rsid w:val="00D1239C"/>
    <w:rsid w:val="00D12C1F"/>
    <w:rsid w:val="00D12D89"/>
    <w:rsid w:val="00D12E9D"/>
    <w:rsid w:val="00D12F23"/>
    <w:rsid w:val="00D131C9"/>
    <w:rsid w:val="00D1411C"/>
    <w:rsid w:val="00D14558"/>
    <w:rsid w:val="00D158FE"/>
    <w:rsid w:val="00D15964"/>
    <w:rsid w:val="00D15FDB"/>
    <w:rsid w:val="00D1632E"/>
    <w:rsid w:val="00D1654F"/>
    <w:rsid w:val="00D171E7"/>
    <w:rsid w:val="00D1789C"/>
    <w:rsid w:val="00D20549"/>
    <w:rsid w:val="00D206CF"/>
    <w:rsid w:val="00D20C76"/>
    <w:rsid w:val="00D20E67"/>
    <w:rsid w:val="00D21E5F"/>
    <w:rsid w:val="00D235E6"/>
    <w:rsid w:val="00D23F87"/>
    <w:rsid w:val="00D251A1"/>
    <w:rsid w:val="00D251B1"/>
    <w:rsid w:val="00D25235"/>
    <w:rsid w:val="00D25372"/>
    <w:rsid w:val="00D259DA"/>
    <w:rsid w:val="00D25B7F"/>
    <w:rsid w:val="00D25C3D"/>
    <w:rsid w:val="00D25E82"/>
    <w:rsid w:val="00D25F8C"/>
    <w:rsid w:val="00D2627F"/>
    <w:rsid w:val="00D265A1"/>
    <w:rsid w:val="00D26B18"/>
    <w:rsid w:val="00D26D53"/>
    <w:rsid w:val="00D2714A"/>
    <w:rsid w:val="00D27839"/>
    <w:rsid w:val="00D30344"/>
    <w:rsid w:val="00D304C9"/>
    <w:rsid w:val="00D30DB5"/>
    <w:rsid w:val="00D3100D"/>
    <w:rsid w:val="00D32399"/>
    <w:rsid w:val="00D329A5"/>
    <w:rsid w:val="00D330E1"/>
    <w:rsid w:val="00D332CF"/>
    <w:rsid w:val="00D335AC"/>
    <w:rsid w:val="00D33810"/>
    <w:rsid w:val="00D33A96"/>
    <w:rsid w:val="00D33B63"/>
    <w:rsid w:val="00D33EA7"/>
    <w:rsid w:val="00D341D3"/>
    <w:rsid w:val="00D3583E"/>
    <w:rsid w:val="00D35B76"/>
    <w:rsid w:val="00D35CBB"/>
    <w:rsid w:val="00D37391"/>
    <w:rsid w:val="00D376C7"/>
    <w:rsid w:val="00D37C1A"/>
    <w:rsid w:val="00D402D8"/>
    <w:rsid w:val="00D408D5"/>
    <w:rsid w:val="00D41027"/>
    <w:rsid w:val="00D41EBB"/>
    <w:rsid w:val="00D432A1"/>
    <w:rsid w:val="00D433EA"/>
    <w:rsid w:val="00D43A07"/>
    <w:rsid w:val="00D43E62"/>
    <w:rsid w:val="00D44BC1"/>
    <w:rsid w:val="00D44D19"/>
    <w:rsid w:val="00D45AC2"/>
    <w:rsid w:val="00D45B6A"/>
    <w:rsid w:val="00D46082"/>
    <w:rsid w:val="00D47053"/>
    <w:rsid w:val="00D476BE"/>
    <w:rsid w:val="00D47B35"/>
    <w:rsid w:val="00D500E5"/>
    <w:rsid w:val="00D5022D"/>
    <w:rsid w:val="00D51108"/>
    <w:rsid w:val="00D51E90"/>
    <w:rsid w:val="00D52854"/>
    <w:rsid w:val="00D528F6"/>
    <w:rsid w:val="00D52BBE"/>
    <w:rsid w:val="00D5364A"/>
    <w:rsid w:val="00D537D5"/>
    <w:rsid w:val="00D53A86"/>
    <w:rsid w:val="00D53D9C"/>
    <w:rsid w:val="00D544E2"/>
    <w:rsid w:val="00D546D6"/>
    <w:rsid w:val="00D55715"/>
    <w:rsid w:val="00D5591F"/>
    <w:rsid w:val="00D55F0D"/>
    <w:rsid w:val="00D56089"/>
    <w:rsid w:val="00D56BE0"/>
    <w:rsid w:val="00D56DF4"/>
    <w:rsid w:val="00D578E7"/>
    <w:rsid w:val="00D57CCF"/>
    <w:rsid w:val="00D601AF"/>
    <w:rsid w:val="00D60AE0"/>
    <w:rsid w:val="00D60FA3"/>
    <w:rsid w:val="00D615A9"/>
    <w:rsid w:val="00D61773"/>
    <w:rsid w:val="00D617D0"/>
    <w:rsid w:val="00D61CCB"/>
    <w:rsid w:val="00D61D79"/>
    <w:rsid w:val="00D61D90"/>
    <w:rsid w:val="00D61ED6"/>
    <w:rsid w:val="00D62D44"/>
    <w:rsid w:val="00D62EA5"/>
    <w:rsid w:val="00D62EBD"/>
    <w:rsid w:val="00D63F0D"/>
    <w:rsid w:val="00D641A9"/>
    <w:rsid w:val="00D64662"/>
    <w:rsid w:val="00D64DC1"/>
    <w:rsid w:val="00D65278"/>
    <w:rsid w:val="00D65B2A"/>
    <w:rsid w:val="00D65B93"/>
    <w:rsid w:val="00D6668C"/>
    <w:rsid w:val="00D6765B"/>
    <w:rsid w:val="00D677CC"/>
    <w:rsid w:val="00D678D5"/>
    <w:rsid w:val="00D67947"/>
    <w:rsid w:val="00D67F09"/>
    <w:rsid w:val="00D67FA4"/>
    <w:rsid w:val="00D70251"/>
    <w:rsid w:val="00D70292"/>
    <w:rsid w:val="00D705FF"/>
    <w:rsid w:val="00D71001"/>
    <w:rsid w:val="00D712B2"/>
    <w:rsid w:val="00D720AD"/>
    <w:rsid w:val="00D729A1"/>
    <w:rsid w:val="00D72BCE"/>
    <w:rsid w:val="00D72F7D"/>
    <w:rsid w:val="00D73532"/>
    <w:rsid w:val="00D73713"/>
    <w:rsid w:val="00D73756"/>
    <w:rsid w:val="00D73E46"/>
    <w:rsid w:val="00D73F46"/>
    <w:rsid w:val="00D74063"/>
    <w:rsid w:val="00D74628"/>
    <w:rsid w:val="00D74EBF"/>
    <w:rsid w:val="00D75813"/>
    <w:rsid w:val="00D75B43"/>
    <w:rsid w:val="00D777F1"/>
    <w:rsid w:val="00D77AA2"/>
    <w:rsid w:val="00D77CF2"/>
    <w:rsid w:val="00D80936"/>
    <w:rsid w:val="00D80CB5"/>
    <w:rsid w:val="00D80E06"/>
    <w:rsid w:val="00D8168B"/>
    <w:rsid w:val="00D81B87"/>
    <w:rsid w:val="00D81E3D"/>
    <w:rsid w:val="00D82EA1"/>
    <w:rsid w:val="00D830E2"/>
    <w:rsid w:val="00D84964"/>
    <w:rsid w:val="00D84B6F"/>
    <w:rsid w:val="00D84EBD"/>
    <w:rsid w:val="00D84EFD"/>
    <w:rsid w:val="00D85B96"/>
    <w:rsid w:val="00D85BDB"/>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34FB"/>
    <w:rsid w:val="00D93972"/>
    <w:rsid w:val="00D94CFF"/>
    <w:rsid w:val="00D94F41"/>
    <w:rsid w:val="00D94F5B"/>
    <w:rsid w:val="00D954BC"/>
    <w:rsid w:val="00D95CBC"/>
    <w:rsid w:val="00D95E94"/>
    <w:rsid w:val="00D95EEA"/>
    <w:rsid w:val="00D96A89"/>
    <w:rsid w:val="00D96FDA"/>
    <w:rsid w:val="00D971C6"/>
    <w:rsid w:val="00D975D7"/>
    <w:rsid w:val="00D977B2"/>
    <w:rsid w:val="00D97B19"/>
    <w:rsid w:val="00DA039B"/>
    <w:rsid w:val="00DA16C2"/>
    <w:rsid w:val="00DA1D48"/>
    <w:rsid w:val="00DA22C1"/>
    <w:rsid w:val="00DA2CC2"/>
    <w:rsid w:val="00DA38D2"/>
    <w:rsid w:val="00DA3904"/>
    <w:rsid w:val="00DA3CE4"/>
    <w:rsid w:val="00DA42D5"/>
    <w:rsid w:val="00DA4475"/>
    <w:rsid w:val="00DA44DE"/>
    <w:rsid w:val="00DA51E0"/>
    <w:rsid w:val="00DA582B"/>
    <w:rsid w:val="00DA596C"/>
    <w:rsid w:val="00DA60D6"/>
    <w:rsid w:val="00DA60F6"/>
    <w:rsid w:val="00DA6553"/>
    <w:rsid w:val="00DA6BC6"/>
    <w:rsid w:val="00DA6C51"/>
    <w:rsid w:val="00DA755C"/>
    <w:rsid w:val="00DB0867"/>
    <w:rsid w:val="00DB0A8D"/>
    <w:rsid w:val="00DB0CC0"/>
    <w:rsid w:val="00DB0DC8"/>
    <w:rsid w:val="00DB0E9F"/>
    <w:rsid w:val="00DB10F6"/>
    <w:rsid w:val="00DB1484"/>
    <w:rsid w:val="00DB1605"/>
    <w:rsid w:val="00DB17D5"/>
    <w:rsid w:val="00DB2095"/>
    <w:rsid w:val="00DB2B25"/>
    <w:rsid w:val="00DB37BD"/>
    <w:rsid w:val="00DB3DD9"/>
    <w:rsid w:val="00DB5FAF"/>
    <w:rsid w:val="00DB6B5A"/>
    <w:rsid w:val="00DB70AA"/>
    <w:rsid w:val="00DB7297"/>
    <w:rsid w:val="00DB7648"/>
    <w:rsid w:val="00DB7ABE"/>
    <w:rsid w:val="00DB7F73"/>
    <w:rsid w:val="00DC02B3"/>
    <w:rsid w:val="00DC03CC"/>
    <w:rsid w:val="00DC0AEF"/>
    <w:rsid w:val="00DC18B4"/>
    <w:rsid w:val="00DC1EA3"/>
    <w:rsid w:val="00DC2032"/>
    <w:rsid w:val="00DC227D"/>
    <w:rsid w:val="00DC276B"/>
    <w:rsid w:val="00DC27BC"/>
    <w:rsid w:val="00DC2816"/>
    <w:rsid w:val="00DC2B72"/>
    <w:rsid w:val="00DC2C42"/>
    <w:rsid w:val="00DC302C"/>
    <w:rsid w:val="00DC33BF"/>
    <w:rsid w:val="00DC425C"/>
    <w:rsid w:val="00DC4402"/>
    <w:rsid w:val="00DC44FB"/>
    <w:rsid w:val="00DC484D"/>
    <w:rsid w:val="00DC4940"/>
    <w:rsid w:val="00DC4B9A"/>
    <w:rsid w:val="00DC50EF"/>
    <w:rsid w:val="00DC52D1"/>
    <w:rsid w:val="00DC5386"/>
    <w:rsid w:val="00DC5D3B"/>
    <w:rsid w:val="00DC6442"/>
    <w:rsid w:val="00DC6C80"/>
    <w:rsid w:val="00DC745D"/>
    <w:rsid w:val="00DD05EA"/>
    <w:rsid w:val="00DD069A"/>
    <w:rsid w:val="00DD0899"/>
    <w:rsid w:val="00DD0C77"/>
    <w:rsid w:val="00DD1411"/>
    <w:rsid w:val="00DD1875"/>
    <w:rsid w:val="00DD2511"/>
    <w:rsid w:val="00DD262C"/>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A14"/>
    <w:rsid w:val="00DE3FCC"/>
    <w:rsid w:val="00DE495C"/>
    <w:rsid w:val="00DE54C0"/>
    <w:rsid w:val="00DE58DF"/>
    <w:rsid w:val="00DE6AF4"/>
    <w:rsid w:val="00DE6B2B"/>
    <w:rsid w:val="00DE7273"/>
    <w:rsid w:val="00DE72E9"/>
    <w:rsid w:val="00DE7576"/>
    <w:rsid w:val="00DF0A09"/>
    <w:rsid w:val="00DF0C92"/>
    <w:rsid w:val="00DF15FF"/>
    <w:rsid w:val="00DF1D6F"/>
    <w:rsid w:val="00DF2269"/>
    <w:rsid w:val="00DF2382"/>
    <w:rsid w:val="00DF24B3"/>
    <w:rsid w:val="00DF401D"/>
    <w:rsid w:val="00DF46A0"/>
    <w:rsid w:val="00DF489C"/>
    <w:rsid w:val="00DF4A23"/>
    <w:rsid w:val="00DF4ACF"/>
    <w:rsid w:val="00DF5B8F"/>
    <w:rsid w:val="00DF6206"/>
    <w:rsid w:val="00DF6302"/>
    <w:rsid w:val="00DF63A8"/>
    <w:rsid w:val="00DF66AA"/>
    <w:rsid w:val="00DF6A19"/>
    <w:rsid w:val="00DF74A8"/>
    <w:rsid w:val="00DF7864"/>
    <w:rsid w:val="00E0072F"/>
    <w:rsid w:val="00E00755"/>
    <w:rsid w:val="00E007F3"/>
    <w:rsid w:val="00E0106D"/>
    <w:rsid w:val="00E011F0"/>
    <w:rsid w:val="00E01319"/>
    <w:rsid w:val="00E02094"/>
    <w:rsid w:val="00E020F6"/>
    <w:rsid w:val="00E022A4"/>
    <w:rsid w:val="00E026CD"/>
    <w:rsid w:val="00E03046"/>
    <w:rsid w:val="00E0386C"/>
    <w:rsid w:val="00E03C94"/>
    <w:rsid w:val="00E03D4A"/>
    <w:rsid w:val="00E03D72"/>
    <w:rsid w:val="00E043B8"/>
    <w:rsid w:val="00E0515D"/>
    <w:rsid w:val="00E05200"/>
    <w:rsid w:val="00E05CF4"/>
    <w:rsid w:val="00E05FE1"/>
    <w:rsid w:val="00E064DB"/>
    <w:rsid w:val="00E07930"/>
    <w:rsid w:val="00E07A26"/>
    <w:rsid w:val="00E07EA4"/>
    <w:rsid w:val="00E104D7"/>
    <w:rsid w:val="00E10C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55C"/>
    <w:rsid w:val="00E2162B"/>
    <w:rsid w:val="00E2214A"/>
    <w:rsid w:val="00E22885"/>
    <w:rsid w:val="00E22A88"/>
    <w:rsid w:val="00E22BB9"/>
    <w:rsid w:val="00E2323B"/>
    <w:rsid w:val="00E235B2"/>
    <w:rsid w:val="00E238B0"/>
    <w:rsid w:val="00E23FB9"/>
    <w:rsid w:val="00E242EE"/>
    <w:rsid w:val="00E24910"/>
    <w:rsid w:val="00E253DD"/>
    <w:rsid w:val="00E26100"/>
    <w:rsid w:val="00E26430"/>
    <w:rsid w:val="00E2656D"/>
    <w:rsid w:val="00E267B3"/>
    <w:rsid w:val="00E27A0A"/>
    <w:rsid w:val="00E303CF"/>
    <w:rsid w:val="00E30850"/>
    <w:rsid w:val="00E311B7"/>
    <w:rsid w:val="00E3127C"/>
    <w:rsid w:val="00E31724"/>
    <w:rsid w:val="00E31D55"/>
    <w:rsid w:val="00E32344"/>
    <w:rsid w:val="00E32C18"/>
    <w:rsid w:val="00E32CD6"/>
    <w:rsid w:val="00E32F13"/>
    <w:rsid w:val="00E33502"/>
    <w:rsid w:val="00E340AF"/>
    <w:rsid w:val="00E34265"/>
    <w:rsid w:val="00E34469"/>
    <w:rsid w:val="00E346B8"/>
    <w:rsid w:val="00E34B9D"/>
    <w:rsid w:val="00E34DEE"/>
    <w:rsid w:val="00E3534E"/>
    <w:rsid w:val="00E36279"/>
    <w:rsid w:val="00E36D87"/>
    <w:rsid w:val="00E36DE3"/>
    <w:rsid w:val="00E373AF"/>
    <w:rsid w:val="00E37946"/>
    <w:rsid w:val="00E37D63"/>
    <w:rsid w:val="00E4040F"/>
    <w:rsid w:val="00E40B6B"/>
    <w:rsid w:val="00E40E16"/>
    <w:rsid w:val="00E40EB5"/>
    <w:rsid w:val="00E412AE"/>
    <w:rsid w:val="00E41791"/>
    <w:rsid w:val="00E41D7A"/>
    <w:rsid w:val="00E41EA7"/>
    <w:rsid w:val="00E427F3"/>
    <w:rsid w:val="00E42991"/>
    <w:rsid w:val="00E42CFF"/>
    <w:rsid w:val="00E42D0F"/>
    <w:rsid w:val="00E42DAB"/>
    <w:rsid w:val="00E43804"/>
    <w:rsid w:val="00E4389F"/>
    <w:rsid w:val="00E43D26"/>
    <w:rsid w:val="00E43FA4"/>
    <w:rsid w:val="00E4416C"/>
    <w:rsid w:val="00E441BB"/>
    <w:rsid w:val="00E44B16"/>
    <w:rsid w:val="00E45B01"/>
    <w:rsid w:val="00E47476"/>
    <w:rsid w:val="00E47AAE"/>
    <w:rsid w:val="00E47DFF"/>
    <w:rsid w:val="00E47E38"/>
    <w:rsid w:val="00E509E1"/>
    <w:rsid w:val="00E50E12"/>
    <w:rsid w:val="00E50E54"/>
    <w:rsid w:val="00E51669"/>
    <w:rsid w:val="00E51BD7"/>
    <w:rsid w:val="00E51C0A"/>
    <w:rsid w:val="00E51DCF"/>
    <w:rsid w:val="00E5250D"/>
    <w:rsid w:val="00E5268C"/>
    <w:rsid w:val="00E53C49"/>
    <w:rsid w:val="00E53FB3"/>
    <w:rsid w:val="00E5406F"/>
    <w:rsid w:val="00E5441D"/>
    <w:rsid w:val="00E54E11"/>
    <w:rsid w:val="00E54E7E"/>
    <w:rsid w:val="00E54F14"/>
    <w:rsid w:val="00E55151"/>
    <w:rsid w:val="00E55BBC"/>
    <w:rsid w:val="00E55E2E"/>
    <w:rsid w:val="00E5670A"/>
    <w:rsid w:val="00E57EEB"/>
    <w:rsid w:val="00E60201"/>
    <w:rsid w:val="00E609F8"/>
    <w:rsid w:val="00E60D75"/>
    <w:rsid w:val="00E60E5F"/>
    <w:rsid w:val="00E61E69"/>
    <w:rsid w:val="00E6294C"/>
    <w:rsid w:val="00E62C09"/>
    <w:rsid w:val="00E62C15"/>
    <w:rsid w:val="00E62E2C"/>
    <w:rsid w:val="00E6301D"/>
    <w:rsid w:val="00E631AA"/>
    <w:rsid w:val="00E6329E"/>
    <w:rsid w:val="00E634C1"/>
    <w:rsid w:val="00E63734"/>
    <w:rsid w:val="00E6376C"/>
    <w:rsid w:val="00E63A5A"/>
    <w:rsid w:val="00E644A5"/>
    <w:rsid w:val="00E64661"/>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3CA"/>
    <w:rsid w:val="00E719B8"/>
    <w:rsid w:val="00E71D4D"/>
    <w:rsid w:val="00E72E07"/>
    <w:rsid w:val="00E731ED"/>
    <w:rsid w:val="00E73551"/>
    <w:rsid w:val="00E73B04"/>
    <w:rsid w:val="00E74092"/>
    <w:rsid w:val="00E74469"/>
    <w:rsid w:val="00E74889"/>
    <w:rsid w:val="00E74906"/>
    <w:rsid w:val="00E75C28"/>
    <w:rsid w:val="00E7692D"/>
    <w:rsid w:val="00E76962"/>
    <w:rsid w:val="00E769B8"/>
    <w:rsid w:val="00E76E39"/>
    <w:rsid w:val="00E76F80"/>
    <w:rsid w:val="00E7732E"/>
    <w:rsid w:val="00E77BF9"/>
    <w:rsid w:val="00E800AC"/>
    <w:rsid w:val="00E809F6"/>
    <w:rsid w:val="00E8208E"/>
    <w:rsid w:val="00E820D2"/>
    <w:rsid w:val="00E82CDE"/>
    <w:rsid w:val="00E83543"/>
    <w:rsid w:val="00E83760"/>
    <w:rsid w:val="00E83B2A"/>
    <w:rsid w:val="00E83CDD"/>
    <w:rsid w:val="00E84058"/>
    <w:rsid w:val="00E84702"/>
    <w:rsid w:val="00E84C4D"/>
    <w:rsid w:val="00E84F0E"/>
    <w:rsid w:val="00E85030"/>
    <w:rsid w:val="00E85304"/>
    <w:rsid w:val="00E85C6C"/>
    <w:rsid w:val="00E85D5C"/>
    <w:rsid w:val="00E85F18"/>
    <w:rsid w:val="00E864BD"/>
    <w:rsid w:val="00E8684A"/>
    <w:rsid w:val="00E86B2C"/>
    <w:rsid w:val="00E873EC"/>
    <w:rsid w:val="00E87535"/>
    <w:rsid w:val="00E875E1"/>
    <w:rsid w:val="00E87689"/>
    <w:rsid w:val="00E90054"/>
    <w:rsid w:val="00E90237"/>
    <w:rsid w:val="00E9026E"/>
    <w:rsid w:val="00E902E1"/>
    <w:rsid w:val="00E90333"/>
    <w:rsid w:val="00E9052C"/>
    <w:rsid w:val="00E90813"/>
    <w:rsid w:val="00E912D1"/>
    <w:rsid w:val="00E9170F"/>
    <w:rsid w:val="00E917F8"/>
    <w:rsid w:val="00E91B9E"/>
    <w:rsid w:val="00E91C3F"/>
    <w:rsid w:val="00E91CF9"/>
    <w:rsid w:val="00E91EC5"/>
    <w:rsid w:val="00E92078"/>
    <w:rsid w:val="00E92130"/>
    <w:rsid w:val="00E92255"/>
    <w:rsid w:val="00E9272A"/>
    <w:rsid w:val="00E92884"/>
    <w:rsid w:val="00E92C98"/>
    <w:rsid w:val="00E92EA9"/>
    <w:rsid w:val="00E9330B"/>
    <w:rsid w:val="00E93879"/>
    <w:rsid w:val="00E93BE1"/>
    <w:rsid w:val="00E93FBC"/>
    <w:rsid w:val="00E94018"/>
    <w:rsid w:val="00E94969"/>
    <w:rsid w:val="00E954F5"/>
    <w:rsid w:val="00E95731"/>
    <w:rsid w:val="00E95CFD"/>
    <w:rsid w:val="00E96126"/>
    <w:rsid w:val="00E966AF"/>
    <w:rsid w:val="00E96FAA"/>
    <w:rsid w:val="00E973BA"/>
    <w:rsid w:val="00E974F4"/>
    <w:rsid w:val="00E977DD"/>
    <w:rsid w:val="00E97CCA"/>
    <w:rsid w:val="00E97DAB"/>
    <w:rsid w:val="00EA020E"/>
    <w:rsid w:val="00EA091C"/>
    <w:rsid w:val="00EA0B50"/>
    <w:rsid w:val="00EA22D9"/>
    <w:rsid w:val="00EA25D7"/>
    <w:rsid w:val="00EA26E4"/>
    <w:rsid w:val="00EA31C8"/>
    <w:rsid w:val="00EA3E83"/>
    <w:rsid w:val="00EA3F09"/>
    <w:rsid w:val="00EA4398"/>
    <w:rsid w:val="00EA5280"/>
    <w:rsid w:val="00EA566F"/>
    <w:rsid w:val="00EA5716"/>
    <w:rsid w:val="00EA57AC"/>
    <w:rsid w:val="00EA58F8"/>
    <w:rsid w:val="00EA5A77"/>
    <w:rsid w:val="00EA6A84"/>
    <w:rsid w:val="00EA6ED0"/>
    <w:rsid w:val="00EB1676"/>
    <w:rsid w:val="00EB180D"/>
    <w:rsid w:val="00EB1B32"/>
    <w:rsid w:val="00EB26A3"/>
    <w:rsid w:val="00EB2E88"/>
    <w:rsid w:val="00EB31B4"/>
    <w:rsid w:val="00EB31E0"/>
    <w:rsid w:val="00EB3554"/>
    <w:rsid w:val="00EB3B9A"/>
    <w:rsid w:val="00EB3ED3"/>
    <w:rsid w:val="00EB41F2"/>
    <w:rsid w:val="00EB4474"/>
    <w:rsid w:val="00EB4510"/>
    <w:rsid w:val="00EB6009"/>
    <w:rsid w:val="00EB6110"/>
    <w:rsid w:val="00EB6A09"/>
    <w:rsid w:val="00EB7AAF"/>
    <w:rsid w:val="00EB7ACC"/>
    <w:rsid w:val="00EC01D1"/>
    <w:rsid w:val="00EC02C6"/>
    <w:rsid w:val="00EC05B3"/>
    <w:rsid w:val="00EC0DFB"/>
    <w:rsid w:val="00EC1E2D"/>
    <w:rsid w:val="00EC2374"/>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029"/>
    <w:rsid w:val="00ED11DE"/>
    <w:rsid w:val="00ED14A6"/>
    <w:rsid w:val="00ED1659"/>
    <w:rsid w:val="00ED17DF"/>
    <w:rsid w:val="00ED1928"/>
    <w:rsid w:val="00ED2505"/>
    <w:rsid w:val="00ED329B"/>
    <w:rsid w:val="00ED3597"/>
    <w:rsid w:val="00ED3AA3"/>
    <w:rsid w:val="00ED3DA1"/>
    <w:rsid w:val="00ED3F06"/>
    <w:rsid w:val="00ED41CD"/>
    <w:rsid w:val="00ED4227"/>
    <w:rsid w:val="00ED431D"/>
    <w:rsid w:val="00ED46C4"/>
    <w:rsid w:val="00ED4C99"/>
    <w:rsid w:val="00ED4D16"/>
    <w:rsid w:val="00ED540A"/>
    <w:rsid w:val="00ED5455"/>
    <w:rsid w:val="00ED568A"/>
    <w:rsid w:val="00ED581C"/>
    <w:rsid w:val="00ED5926"/>
    <w:rsid w:val="00ED5981"/>
    <w:rsid w:val="00ED5C96"/>
    <w:rsid w:val="00ED62E5"/>
    <w:rsid w:val="00ED64CA"/>
    <w:rsid w:val="00ED6579"/>
    <w:rsid w:val="00ED666D"/>
    <w:rsid w:val="00ED7197"/>
    <w:rsid w:val="00ED71A3"/>
    <w:rsid w:val="00ED7AA9"/>
    <w:rsid w:val="00EE020B"/>
    <w:rsid w:val="00EE043D"/>
    <w:rsid w:val="00EE0896"/>
    <w:rsid w:val="00EE0E28"/>
    <w:rsid w:val="00EE198E"/>
    <w:rsid w:val="00EE21AD"/>
    <w:rsid w:val="00EE2A20"/>
    <w:rsid w:val="00EE3B58"/>
    <w:rsid w:val="00EE40CD"/>
    <w:rsid w:val="00EE4275"/>
    <w:rsid w:val="00EE4454"/>
    <w:rsid w:val="00EE53F0"/>
    <w:rsid w:val="00EE5D13"/>
    <w:rsid w:val="00EE5F18"/>
    <w:rsid w:val="00EE64DE"/>
    <w:rsid w:val="00EE669D"/>
    <w:rsid w:val="00EE7F6D"/>
    <w:rsid w:val="00EF017D"/>
    <w:rsid w:val="00EF08B4"/>
    <w:rsid w:val="00EF0D41"/>
    <w:rsid w:val="00EF0EF9"/>
    <w:rsid w:val="00EF1D2E"/>
    <w:rsid w:val="00EF1D40"/>
    <w:rsid w:val="00EF22D9"/>
    <w:rsid w:val="00EF2EA5"/>
    <w:rsid w:val="00EF4854"/>
    <w:rsid w:val="00EF4D8F"/>
    <w:rsid w:val="00EF4EB4"/>
    <w:rsid w:val="00EF53B9"/>
    <w:rsid w:val="00EF5507"/>
    <w:rsid w:val="00EF57F3"/>
    <w:rsid w:val="00EF5881"/>
    <w:rsid w:val="00EF618D"/>
    <w:rsid w:val="00EF654A"/>
    <w:rsid w:val="00EF65F7"/>
    <w:rsid w:val="00EF6600"/>
    <w:rsid w:val="00EF73CD"/>
    <w:rsid w:val="00EF7C97"/>
    <w:rsid w:val="00F00141"/>
    <w:rsid w:val="00F002AC"/>
    <w:rsid w:val="00F0030B"/>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43B7"/>
    <w:rsid w:val="00F04D0C"/>
    <w:rsid w:val="00F0617F"/>
    <w:rsid w:val="00F06747"/>
    <w:rsid w:val="00F0762C"/>
    <w:rsid w:val="00F07EED"/>
    <w:rsid w:val="00F10070"/>
    <w:rsid w:val="00F10EBF"/>
    <w:rsid w:val="00F11BD5"/>
    <w:rsid w:val="00F1233C"/>
    <w:rsid w:val="00F12ACC"/>
    <w:rsid w:val="00F12DB6"/>
    <w:rsid w:val="00F1343D"/>
    <w:rsid w:val="00F1398B"/>
    <w:rsid w:val="00F13C0E"/>
    <w:rsid w:val="00F13CF1"/>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499"/>
    <w:rsid w:val="00F216A3"/>
    <w:rsid w:val="00F216FC"/>
    <w:rsid w:val="00F220A5"/>
    <w:rsid w:val="00F2248B"/>
    <w:rsid w:val="00F22817"/>
    <w:rsid w:val="00F228BE"/>
    <w:rsid w:val="00F22AB5"/>
    <w:rsid w:val="00F22B93"/>
    <w:rsid w:val="00F22DBE"/>
    <w:rsid w:val="00F23250"/>
    <w:rsid w:val="00F23366"/>
    <w:rsid w:val="00F23DA8"/>
    <w:rsid w:val="00F23FB0"/>
    <w:rsid w:val="00F24107"/>
    <w:rsid w:val="00F24868"/>
    <w:rsid w:val="00F24CC9"/>
    <w:rsid w:val="00F24CE3"/>
    <w:rsid w:val="00F25455"/>
    <w:rsid w:val="00F256E8"/>
    <w:rsid w:val="00F25859"/>
    <w:rsid w:val="00F26057"/>
    <w:rsid w:val="00F26517"/>
    <w:rsid w:val="00F27090"/>
    <w:rsid w:val="00F275BF"/>
    <w:rsid w:val="00F27C96"/>
    <w:rsid w:val="00F30BF4"/>
    <w:rsid w:val="00F30E9D"/>
    <w:rsid w:val="00F31DB2"/>
    <w:rsid w:val="00F3296C"/>
    <w:rsid w:val="00F3321E"/>
    <w:rsid w:val="00F33220"/>
    <w:rsid w:val="00F33882"/>
    <w:rsid w:val="00F33DBE"/>
    <w:rsid w:val="00F33E1F"/>
    <w:rsid w:val="00F34528"/>
    <w:rsid w:val="00F346BA"/>
    <w:rsid w:val="00F34859"/>
    <w:rsid w:val="00F34C52"/>
    <w:rsid w:val="00F34FBD"/>
    <w:rsid w:val="00F355A4"/>
    <w:rsid w:val="00F35AB3"/>
    <w:rsid w:val="00F35AF6"/>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1DB3"/>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5DD5"/>
    <w:rsid w:val="00F465BF"/>
    <w:rsid w:val="00F46658"/>
    <w:rsid w:val="00F46705"/>
    <w:rsid w:val="00F46FE0"/>
    <w:rsid w:val="00F4706D"/>
    <w:rsid w:val="00F471A4"/>
    <w:rsid w:val="00F474B5"/>
    <w:rsid w:val="00F47A01"/>
    <w:rsid w:val="00F47ADD"/>
    <w:rsid w:val="00F47B55"/>
    <w:rsid w:val="00F504BF"/>
    <w:rsid w:val="00F5103A"/>
    <w:rsid w:val="00F5133D"/>
    <w:rsid w:val="00F51359"/>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D2D"/>
    <w:rsid w:val="00F61DDE"/>
    <w:rsid w:val="00F6201E"/>
    <w:rsid w:val="00F624EE"/>
    <w:rsid w:val="00F63E7C"/>
    <w:rsid w:val="00F64564"/>
    <w:rsid w:val="00F64811"/>
    <w:rsid w:val="00F649DB"/>
    <w:rsid w:val="00F64BA7"/>
    <w:rsid w:val="00F64C57"/>
    <w:rsid w:val="00F64E88"/>
    <w:rsid w:val="00F64F68"/>
    <w:rsid w:val="00F650F7"/>
    <w:rsid w:val="00F65E82"/>
    <w:rsid w:val="00F6600E"/>
    <w:rsid w:val="00F66208"/>
    <w:rsid w:val="00F6686D"/>
    <w:rsid w:val="00F66935"/>
    <w:rsid w:val="00F6694E"/>
    <w:rsid w:val="00F66DD3"/>
    <w:rsid w:val="00F66E8D"/>
    <w:rsid w:val="00F6713B"/>
    <w:rsid w:val="00F675B9"/>
    <w:rsid w:val="00F679E1"/>
    <w:rsid w:val="00F67D2E"/>
    <w:rsid w:val="00F704AE"/>
    <w:rsid w:val="00F70908"/>
    <w:rsid w:val="00F709A3"/>
    <w:rsid w:val="00F71D28"/>
    <w:rsid w:val="00F73027"/>
    <w:rsid w:val="00F74347"/>
    <w:rsid w:val="00F74BAE"/>
    <w:rsid w:val="00F74D4A"/>
    <w:rsid w:val="00F750CF"/>
    <w:rsid w:val="00F75809"/>
    <w:rsid w:val="00F75D35"/>
    <w:rsid w:val="00F75E09"/>
    <w:rsid w:val="00F760D1"/>
    <w:rsid w:val="00F768E2"/>
    <w:rsid w:val="00F76FC9"/>
    <w:rsid w:val="00F7722F"/>
    <w:rsid w:val="00F772CB"/>
    <w:rsid w:val="00F77A9A"/>
    <w:rsid w:val="00F77F61"/>
    <w:rsid w:val="00F801AD"/>
    <w:rsid w:val="00F80398"/>
    <w:rsid w:val="00F80CB0"/>
    <w:rsid w:val="00F80CE6"/>
    <w:rsid w:val="00F81361"/>
    <w:rsid w:val="00F817EF"/>
    <w:rsid w:val="00F8353B"/>
    <w:rsid w:val="00F838D2"/>
    <w:rsid w:val="00F8468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03F7"/>
    <w:rsid w:val="00F90444"/>
    <w:rsid w:val="00F911DB"/>
    <w:rsid w:val="00F92257"/>
    <w:rsid w:val="00F922B3"/>
    <w:rsid w:val="00F92991"/>
    <w:rsid w:val="00F943A4"/>
    <w:rsid w:val="00F95A25"/>
    <w:rsid w:val="00F95BC2"/>
    <w:rsid w:val="00F95C18"/>
    <w:rsid w:val="00F95C7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25A"/>
    <w:rsid w:val="00FA36F9"/>
    <w:rsid w:val="00FA37EC"/>
    <w:rsid w:val="00FA3984"/>
    <w:rsid w:val="00FA3A1E"/>
    <w:rsid w:val="00FA5531"/>
    <w:rsid w:val="00FA59CA"/>
    <w:rsid w:val="00FA6261"/>
    <w:rsid w:val="00FA69BF"/>
    <w:rsid w:val="00FA6E77"/>
    <w:rsid w:val="00FA7CAE"/>
    <w:rsid w:val="00FB0949"/>
    <w:rsid w:val="00FB0F60"/>
    <w:rsid w:val="00FB0FB7"/>
    <w:rsid w:val="00FB2D49"/>
    <w:rsid w:val="00FB325E"/>
    <w:rsid w:val="00FB335B"/>
    <w:rsid w:val="00FB349A"/>
    <w:rsid w:val="00FB361D"/>
    <w:rsid w:val="00FB39DC"/>
    <w:rsid w:val="00FB4071"/>
    <w:rsid w:val="00FB419C"/>
    <w:rsid w:val="00FB4210"/>
    <w:rsid w:val="00FB59EA"/>
    <w:rsid w:val="00FB6006"/>
    <w:rsid w:val="00FB701C"/>
    <w:rsid w:val="00FB749D"/>
    <w:rsid w:val="00FB77B4"/>
    <w:rsid w:val="00FB7E15"/>
    <w:rsid w:val="00FC0240"/>
    <w:rsid w:val="00FC0729"/>
    <w:rsid w:val="00FC0857"/>
    <w:rsid w:val="00FC0A8C"/>
    <w:rsid w:val="00FC1659"/>
    <w:rsid w:val="00FC17D9"/>
    <w:rsid w:val="00FC2281"/>
    <w:rsid w:val="00FC248A"/>
    <w:rsid w:val="00FC27B7"/>
    <w:rsid w:val="00FC2960"/>
    <w:rsid w:val="00FC2AA1"/>
    <w:rsid w:val="00FC2E14"/>
    <w:rsid w:val="00FC2FC5"/>
    <w:rsid w:val="00FC31BD"/>
    <w:rsid w:val="00FC35AB"/>
    <w:rsid w:val="00FC3DD4"/>
    <w:rsid w:val="00FC3EBF"/>
    <w:rsid w:val="00FC4CC1"/>
    <w:rsid w:val="00FC5260"/>
    <w:rsid w:val="00FC622D"/>
    <w:rsid w:val="00FC6FAE"/>
    <w:rsid w:val="00FC764A"/>
    <w:rsid w:val="00FC7CD8"/>
    <w:rsid w:val="00FC7CE0"/>
    <w:rsid w:val="00FD1442"/>
    <w:rsid w:val="00FD1537"/>
    <w:rsid w:val="00FD27D2"/>
    <w:rsid w:val="00FD2D3F"/>
    <w:rsid w:val="00FD2E52"/>
    <w:rsid w:val="00FD2F96"/>
    <w:rsid w:val="00FD33CF"/>
    <w:rsid w:val="00FD3B47"/>
    <w:rsid w:val="00FD3FD3"/>
    <w:rsid w:val="00FD4013"/>
    <w:rsid w:val="00FD527F"/>
    <w:rsid w:val="00FD55FC"/>
    <w:rsid w:val="00FD5822"/>
    <w:rsid w:val="00FD5E51"/>
    <w:rsid w:val="00FD6762"/>
    <w:rsid w:val="00FD79AF"/>
    <w:rsid w:val="00FD7D21"/>
    <w:rsid w:val="00FE0019"/>
    <w:rsid w:val="00FE00D4"/>
    <w:rsid w:val="00FE1B7A"/>
    <w:rsid w:val="00FE1C8D"/>
    <w:rsid w:val="00FE1DCB"/>
    <w:rsid w:val="00FE2114"/>
    <w:rsid w:val="00FE2DA3"/>
    <w:rsid w:val="00FE2F67"/>
    <w:rsid w:val="00FE47AC"/>
    <w:rsid w:val="00FE511C"/>
    <w:rsid w:val="00FE526B"/>
    <w:rsid w:val="00FE5CF5"/>
    <w:rsid w:val="00FE613B"/>
    <w:rsid w:val="00FE6902"/>
    <w:rsid w:val="00FE7442"/>
    <w:rsid w:val="00FE751D"/>
    <w:rsid w:val="00FE764D"/>
    <w:rsid w:val="00FE7696"/>
    <w:rsid w:val="00FE7EE9"/>
    <w:rsid w:val="00FF08D4"/>
    <w:rsid w:val="00FF0919"/>
    <w:rsid w:val="00FF093D"/>
    <w:rsid w:val="00FF0EB9"/>
    <w:rsid w:val="00FF1B81"/>
    <w:rsid w:val="00FF1E62"/>
    <w:rsid w:val="00FF209F"/>
    <w:rsid w:val="00FF2342"/>
    <w:rsid w:val="00FF267E"/>
    <w:rsid w:val="00FF3177"/>
    <w:rsid w:val="00FF34BC"/>
    <w:rsid w:val="00FF3640"/>
    <w:rsid w:val="00FF3B33"/>
    <w:rsid w:val="00FF3BCC"/>
    <w:rsid w:val="00FF3DB8"/>
    <w:rsid w:val="00FF483D"/>
    <w:rsid w:val="00FF612A"/>
    <w:rsid w:val="00FF621B"/>
    <w:rsid w:val="00FF6363"/>
    <w:rsid w:val="00FF6B70"/>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List3"/>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 ??,?????,????,Lista1,中等深浅网格 1 - 着色 21,목록 단락,列出段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ListParagraphChar">
    <w:name w:val="List Paragraph Char"/>
    <w:aliases w:val="- Bullets Char,?? ?? Char,????? Char,???? Char,Lista1 Char,中等深浅网格 1 - 着色 21 Char,목록 단락 Char,列出段落 Char,列表段落 Char,リスト段落 Char,¥¡¡¡¡ì¬º¥¹¥È¶ÎÂä Char,ÁÐ³ö¶ÎÂä Char,列表段落1 Char,—ño’i—Ž Char,¥ê¥¹¥È¶ÎÂä Char,Lettre d'introduction Char"/>
    <w:link w:val="ListParagraph"/>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Normal"/>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rsid w:val="00C80D84"/>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2072729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BDDF3-30A9-456F-B9CE-624141ED3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1862</TotalTime>
  <Pages>8</Pages>
  <Words>2474</Words>
  <Characters>14102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16543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vivo-r2</cp:lastModifiedBy>
  <cp:revision>4679</cp:revision>
  <cp:lastPrinted>2018-04-04T09:40:00Z</cp:lastPrinted>
  <dcterms:created xsi:type="dcterms:W3CDTF">2018-11-01T12:39:00Z</dcterms:created>
  <dcterms:modified xsi:type="dcterms:W3CDTF">2020-04-16T10:31:00Z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